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Проекты наименований квалификаций</w:t>
      </w:r>
    </w:p>
    <w:p>
      <w:pPr>
        <w:ind w:firstLine="0"/>
      </w:pPr>
    </w:p>
    <w:tbl>
      <w:tblPr>
        <w:tblStyle w:val="3"/>
        <w:tblW w:w="1540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60"/>
        <w:gridCol w:w="1714"/>
        <w:gridCol w:w="979"/>
        <w:gridCol w:w="850"/>
        <w:gridCol w:w="2410"/>
        <w:gridCol w:w="992"/>
        <w:gridCol w:w="993"/>
        <w:gridCol w:w="2409"/>
        <w:gridCol w:w="717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квалификации в реестре сведений о проведении независимой оценки квалификации</w:t>
            </w:r>
            <w:r>
              <w:fldChar w:fldCharType="begin"/>
            </w:r>
            <w:r>
              <w:instrText xml:space="preserve"> HYPERLINK \l "sub_111" </w:instrText>
            </w:r>
            <w:r>
              <w:fldChar w:fldCharType="separate"/>
            </w:r>
            <w:r>
              <w:rPr>
                <w:rStyle w:val="9"/>
                <w:sz w:val="18"/>
                <w:szCs w:val="18"/>
              </w:rPr>
              <w:t>*</w:t>
            </w:r>
            <w:r>
              <w:rPr>
                <w:rStyle w:val="9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</w:t>
            </w:r>
            <w:r>
              <w:fldChar w:fldCharType="begin"/>
            </w:r>
            <w:r>
              <w:instrText xml:space="preserve"> HYPERLINK "http://ivo.garant.ru/document/redirect/108186/0" </w:instrText>
            </w:r>
            <w:r>
              <w:fldChar w:fldCharType="separate"/>
            </w:r>
            <w:r>
              <w:rPr>
                <w:rStyle w:val="9"/>
                <w:color w:val="auto"/>
                <w:sz w:val="18"/>
                <w:szCs w:val="18"/>
              </w:rPr>
              <w:t>ЕТКС</w:t>
            </w:r>
            <w:r>
              <w:rPr>
                <w:rStyle w:val="9"/>
                <w:color w:val="auto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fldChar w:fldCharType="begin"/>
            </w:r>
            <w:r>
              <w:instrText xml:space="preserve"> HYPERLINK "http://ivo.garant.ru/document/redirect/57407515/0" </w:instrText>
            </w:r>
            <w:r>
              <w:fldChar w:fldCharType="separate"/>
            </w:r>
            <w:r>
              <w:rPr>
                <w:rStyle w:val="9"/>
                <w:color w:val="auto"/>
                <w:sz w:val="18"/>
                <w:szCs w:val="18"/>
              </w:rPr>
              <w:t>ЕКС</w:t>
            </w:r>
            <w:r>
              <w:rPr>
                <w:rStyle w:val="9"/>
                <w:color w:val="auto"/>
                <w:sz w:val="18"/>
                <w:szCs w:val="18"/>
              </w:rPr>
              <w:fldChar w:fldCharType="end"/>
            </w:r>
            <w:r>
              <w:fldChar w:fldCharType="begin"/>
            </w:r>
            <w:r>
              <w:instrText xml:space="preserve"> HYPERLINK \l "sub_2" </w:instrText>
            </w:r>
            <w:r>
              <w:fldChar w:fldCharType="separate"/>
            </w:r>
            <w:r>
              <w:rPr>
                <w:rStyle w:val="9"/>
                <w:color w:val="auto"/>
                <w:sz w:val="18"/>
                <w:szCs w:val="18"/>
              </w:rPr>
              <w:t>**</w:t>
            </w:r>
            <w:r>
              <w:rPr>
                <w:rStyle w:val="9"/>
                <w:color w:val="auto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с указанием разряда работы, профессии/ категории должности/ класса профессии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трудовой функции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в области радиационной безопасности ОИАЭ (7 уровень квалификации)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систем ядерной и радиационной безопасности объектов использования атомной энергии Приказ Министерства труда и социальной защиты РФ от 24 августа 2020 г. N 514н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А/01.7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технического задания и исходных данных для обоснования систем радиационной безопасности ОИАЭ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не ниже уровня магистратуры или специалитета по направлениям подготовки</w:t>
            </w:r>
            <w:r>
              <w:rPr>
                <w:sz w:val="18"/>
                <w:szCs w:val="18"/>
              </w:rPr>
              <w:t xml:space="preserve"> «Строительство», «Теплоэнергетика и теплотехника»,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«Электроэнергетика и электротехника»,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«Ядерная энергетика и теплофизика»,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«Ядерные физика и технологии»,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«Строительство уникальных зданий и сооружений»,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«Атомные станции: проектирование, эксплуатация и инжиниринг»,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«Ядерные реакторы и материалы», 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разделения изотопов и ядерное топливо»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Документы, подтверждающие наличие опыта работы не менее трех лет в области разработки проектной продукции для ОИАЭ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не ниже уровня магистратуры или специалитета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Документы, подтверждающие наличие опыта работы не менее трех лет в области разработки проектной продукции для ОИАЭ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А/02.7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проектных решений в части обеспечения радиационной безопасности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А/03.7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требований для проектных решений в части обеспечения радиационной безопасности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А/04.7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расчетного обоснования проектных решений в части радиационной безопасности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А/05.7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 проектной документации в обоснование систем радиационной безопасности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 ОИАЭ (6 уровень квалификации)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архитектурно-строительной части объектов использования атомной энергии Приказ Министерства труда и социальной защиты РФ от 24 августа 2020 г. N 522н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А/01.6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сбора и анализа данных для формирования архитектурных решений ОИАЭ в соответствии с заданием на проектирование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направлениям подготовки</w:t>
            </w:r>
            <w:r>
              <w:rPr>
                <w:sz w:val="18"/>
                <w:szCs w:val="18"/>
              </w:rPr>
              <w:t xml:space="preserve"> «Архитектура»,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«Строительство», «Ядерная энергетика и теплофизика»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А/02.6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оптимального архитектурного решения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1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А/03.6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объемно-планировочных решений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ОИАЭ (6 уровень квалификации)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архитектурно-строительной части объектов использования атомной энергии Приказ Министерства труда и социальной защиты РФ от 24 августа 2020 г. N 522н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/01.6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сбора и анализа данных для проектирования строительных конструкций ОИАЭ в соответствии с заданием на проектирование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направлению подготовки</w:t>
            </w:r>
            <w:r>
              <w:rPr>
                <w:sz w:val="18"/>
                <w:szCs w:val="18"/>
              </w:rPr>
              <w:t xml:space="preserve"> «Строительство»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Документы, подтверждающие, наличие опыта работы не менее одного года в области архитектурно-строительного проектирования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Документы, подтверждающие, наличие опыта работы не менее одного года в области архитектурно-строительного проектирования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/02.6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основных конструктивных решений ОИАЭ по видам строительных конструкций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Инженер-расчетчик конструктивных решений ОИАЭ (6 уровень квалификации)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архитектурно-строительной части объектов использования атомной энергии Приказ Министерства труда и социальной защиты РФ от 24 августа 2020 г. N 522н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/03.6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данных к выполнению расчетов в обоснование конструктивных решений ОИАЭ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направлению подготовки</w:t>
            </w:r>
            <w:r>
              <w:rPr>
                <w:sz w:val="18"/>
                <w:szCs w:val="18"/>
              </w:rPr>
              <w:t xml:space="preserve"> «Строительство», «Прикладная механика», «Прикладные математика и физика», 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«Механика и математическое моделирование»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Документы, подтверждающие наличие опыта работы не менее одного года в области архитектурно-строительного проектирования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Документы, подтверждающие, наличие опыта работы не менее одного года в области архитектурно-строительного проектирования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/04.6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расчетов в обоснование принятых проектных решений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 гидротехнических сооружений ОИАЭ (6 уровень квалификации)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гидротехнических сооружений объектов использования атомной энергии Приказ Министерства труда и социальной защиты РФ от 24 августа 2020 г. N 517н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А/01.6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сбора и анализа данных для формирования архитектурных решений гидротехнических сооружений ОИАЭ в соответствии с заданием на проектирование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направлению подготовки</w:t>
            </w:r>
            <w:r>
              <w:rPr>
                <w:sz w:val="18"/>
                <w:szCs w:val="18"/>
              </w:rPr>
              <w:t xml:space="preserve"> «Строительство»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А/02.6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 оптимального архитектурного решения гидротехнических сооружений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1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А/03.6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объемно-планировочных решений гидротехнических сооружений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гидротехнических сооружений ОИАЭ (6 уровень квалификации)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гидротехнических сооружений объектов использования атомной энергии Приказ Министерства труда и социальной защиты РФ от 24 августа 2020 г. N 517н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В/01.6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сбора и анализа данных для проектирования строительных конструкций гидротехнических сооружений ОИАЭ в соответствии с заданием на проектирование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направлению подготовки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«Строительство»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Документы, подтверждающие наличие опыта работы не менее одного года в области проектирования гидротехнических сооружений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Документы, подтверждающие наличие опыта работы не менее одного года в области проектирования гидротехнических сооружений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В/02.6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основных конструктивных решений по видам строительных конструкций гидротехнических сооружений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В/05.6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 проектных решений по гидротехническим сооружениям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В/06.6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пояснительной записки и чертежей конструктивных решений гидротехнических сооружений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Инженер-расчетчик конструктивных решений гидротехнических сооружений ОИАЭ (6 уровень квалификации)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гидротехнических сооружений объектов использования атомной энергии Приказ Министерства труда и социальной защиты РФ от 24 августа 2020 г. N 517н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/03.6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данных к выполнению расчетов для обоснования конструктивных решений гидротехнических сооружений ОИАЭ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направлению подготовки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«Строительство», «Прикладная механика», «Прикладные математика и физика», 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«Механика и математическое моделирование»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Документы, подтверждающие наличие опыта работы не менее одного года в области проектирования гидротехнических сооружений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Документы, подтверждающие наличие опыта работы не менее одного года в области проектирования гидротехнических сооружений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/04.6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расчетов для обоснования принятых проектных решений гидротехнических сооружений ОИАЭ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Инженер-проектировщик по разработке схемных решений для ядерного острова </w:t>
            </w:r>
            <w:r>
              <w:rPr>
                <w:sz w:val="18"/>
                <w:szCs w:val="18"/>
              </w:rPr>
              <w:t>(6 уровень квалификации)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 технологической части объектов использования атомной энергии Приказ Министерства труда и социальной защиты РФ от 24 августа 2020 г. N 519н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А/01.6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сбора и анализа данных для разработки технологических решений для ядерного острова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направлениям подготовки</w:t>
            </w:r>
            <w:r>
              <w:rPr>
                <w:sz w:val="18"/>
                <w:szCs w:val="18"/>
              </w:rPr>
              <w:t xml:space="preserve"> «Строительство», «Теплоэнергетика и теплотехника»,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«Электроэнергетика и электротехника»,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«Ядерная энергетика и теплофизика»,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«Ядерные физика и технологии»,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«Технологические машины и оборудование»,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«Техносферная безопасность»,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«Природообустройство и водопользование»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А/02.6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технологических решений для ядерного острова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5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по разработке компоновочных решений для ядерного острова (6 уровень квалификации)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 технологической части объектов использования атомной энергии Приказ Министерства труда и социальной защиты РФ от 24 августа 2020 г. N 519н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В/01.6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Компоновка технологического оборудования и элементов в соответствии с выбранными технологическими решениями для ядерного острова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направлениям подготовки</w:t>
            </w:r>
            <w:r>
              <w:rPr>
                <w:sz w:val="18"/>
                <w:szCs w:val="18"/>
              </w:rPr>
              <w:t xml:space="preserve"> «Строительство», «Теплоэнергетика и теплотехника»,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«Электроэнергетика и электротехника»,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«Ядерная энергетика и теплофизика»,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«Ядерные физика и технологии»,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«Технологические машины и оборудование»,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«Техносферная безопасность»,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«Природообустройство и водопользование»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Документы, подтверждающие наличие опыта работы не менее одного года в области проектирования технологической части ОИАЭ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Документы, подтверждающие наличие опыта работы не менее одного года в области проектирования технологической части ОИАЭ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Инженер-проектировщик по разработке схемных решений для турбинного острова </w:t>
            </w:r>
            <w:r>
              <w:rPr>
                <w:sz w:val="18"/>
                <w:szCs w:val="18"/>
              </w:rPr>
              <w:t>(6 уровень квалификации)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 технологической части объектов использования атомной энергии Приказ Министерства труда и социальной защиты РФ от 24 августа 2020 г. N 519н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А/01.6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color w:val="548235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сбора и анализа данных для разработки технологических решений для турбинного острова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направлениям подготовки</w:t>
            </w:r>
            <w:r>
              <w:rPr>
                <w:sz w:val="18"/>
                <w:szCs w:val="18"/>
              </w:rPr>
              <w:t xml:space="preserve"> «Строительство», «Теплоэнергетика и теплотехника»,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«Электроэнергетика и электротехника»,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«Ядерная энергетика и теплофизика»,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«Ядерные физика и технологии»,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«Технологические машины и оборудование»,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«Техносферная безопасность»,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«Природообустройство и водопользование»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А/02.6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color w:val="548235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технологических решений для турбинного острова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по разработке компоновочных решений для турбинного острова (6 уровень квалификации)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 технологической части объектов использования атомной энергии Приказ Министерства труда и социальной защиты РФ от 24 августа 2020 г. N 519н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В/01.6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color w:val="548235" w:themeColor="accent6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Компоновка технологического оборудования и элементов в соответствии с выбранными технологическими решениями для турбинного острова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направлениям подготовки</w:t>
            </w:r>
            <w:r>
              <w:rPr>
                <w:sz w:val="18"/>
                <w:szCs w:val="18"/>
              </w:rPr>
              <w:t xml:space="preserve"> «Строительство», «Теплоэнергетика и теплотехника»,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«Электроэнергетика и электротехника»,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«Ядерная энергетика и теплофизика»,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«Ядерные физика и технологии»,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«Технологические машины и оборудование»,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«Техносферная безопасность»,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«Природообустройство и водопользование»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Документы, подтверждающие наличие опыта работы не менее одного года в области проектирования технологической части ОИАЭ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Документы, подтверждающие наличие опыта работы не менее одного года в области проектирования технологической части ОИАЭ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Инженер-проектировщик по разработке схемных и компоновочных решений для пускорезервных котельных и зданий компрессорных АЭС </w:t>
            </w:r>
            <w:r>
              <w:rPr>
                <w:sz w:val="18"/>
                <w:szCs w:val="18"/>
              </w:rPr>
              <w:t>(6 уровень квалификации)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 технологической части объектов использования атомной энергии Приказ Министерства труда и социальной защиты РФ от 24 августа 2020 г. N 519н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А/01.6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color w:val="548235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сбора и анализа данных для разработки технологических решений для пускорезервных котельных и компрессорных АЭС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направлениям подготовки</w:t>
            </w:r>
            <w:r>
              <w:rPr>
                <w:sz w:val="18"/>
                <w:szCs w:val="18"/>
              </w:rPr>
              <w:t xml:space="preserve"> «Строительство», «Теплоэнергетика и теплотехника»,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«Электроэнергетика и электротехника»,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«Ядерная энергетика и теплофизика»,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«Ядерные физика и технологии»,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«Технологические машины и оборудование»,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«Техносферная безопасность»,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«Природообустройство и водопользование»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Документы, подтверждающие наличие опыта работы не менее одного года в области проектирования технологической части ОИАЭ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Документы, подтверждающие наличие опыта работы не менее одного года в области проектирования технологической части ОИАЭ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А/02.6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color w:val="548235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технологических решений для пускорезервных котельных и компрессорных АЭС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В/01.6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color w:val="548235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Компоновка технологического оборудования и элементов в соответствии с выбранными технологическими решениями для пускорезервных котельных и компрессорных АЭС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по выполнению расчетов на прочность технологической части АЭС (6 уровень квалификации)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 технологической части объектов использования атомной энергии Приказ Министерства труда и социальной защиты РФ от 24 августа 2020 г. N 519н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В/02.6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расчетов в обоснование компоновочных решений технологической части АЭС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направлениям подготовки</w:t>
            </w:r>
            <w:r>
              <w:rPr>
                <w:sz w:val="18"/>
                <w:szCs w:val="18"/>
              </w:rPr>
              <w:t xml:space="preserve"> «Строительство», «Теплоэнергетика и теплотехника»,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«Электроэнергетика и электротехника»,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«Ядерная энергетика и теплофизика»,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«Ядерные физика и технологии»,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«Технологические машины и оборудование»,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«Техносферная безопасность»,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«Природообустройство и водопользование»,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«Прикладная механика», «Прикладные математика и физика»,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«Механика и математическое моделирование»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Документы, подтверждающие наличие опыта работы не менее одного года в области проектирования технологической части ОИАЭ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Документы, подтверждающие наличие опыта работы не менее одного года в области проектирования технологической части ОИАЭ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по разработке технологических решений систем технического водоснабжения АЭС (6 уровень квалификации)</w:t>
            </w:r>
          </w:p>
        </w:tc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 технологической части объектов использования атомной энергии Приказ Министерства труда и социальной защиты РФ от 24 августа 2020 г. N 519н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А/01.6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сбора и анализа данных для разработки технологических решений технического водоснабжения АЭС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направлениям подготовки</w:t>
            </w:r>
            <w:r>
              <w:rPr>
                <w:sz w:val="18"/>
                <w:szCs w:val="18"/>
              </w:rPr>
              <w:t xml:space="preserve"> «Строительство», «Теплоэнергетика и теплотехника»,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«Электроэнергетика и электротехника»,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«Ядерная энергетика и теплофизика»,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«Ядерные физика и технологии»,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«Технологические машины и оборудование»,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«Техносферная безопасность»,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«Природообустройство и водопользование»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А/02.6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технологических решений технического водоснабжения АЭС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по компоновке оборудования и элементов систем технического водоснабжения АЭС (6 уровень квалификации)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 технологической части объектов использования атомной энергии Приказ Министерства труда и социальной защиты РФ от 24 августа 2020 г. N 519н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В/01.6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Компоновка технологического оборудования и элементов в соответствии с выбранными технологическими решениями технического водоснабжения АЭС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направлениям подготовки</w:t>
            </w:r>
            <w:r>
              <w:rPr>
                <w:sz w:val="18"/>
                <w:szCs w:val="18"/>
              </w:rPr>
              <w:t xml:space="preserve"> «Строительство», «Теплоэнергетика и теплотехника»,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«Электроэнергетика и электротехника»,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«Ядерная энергетика и теплофизика»,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«Ядерные физика и технологии»,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«Технологические машины и оборудование»,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«Техносферная безопасность»,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«Природообустройство и водопользование»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Документы, подтверждающие наличие опыта работы не менее одного года в области проектирования технологической части ОИАЭ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Документы, подтверждающие наличие опыта работы не менее одного года в области проектирования технологической части ОИАЭ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по осуществлению расчетов в обоснование компоновочных решений технологической части систем технического водоснабжения АЭС (6 уровень квалификации)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 технологической части объектов использования атомной энергии Приказ Министерства труда и социальной защиты РФ от 24 августа 2020 г. N 519н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В/02.6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расчетов в обоснование компоновочных решений технического водоснабжения АЭС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по направлениям подготовки</w:t>
            </w:r>
            <w:r>
              <w:rPr>
                <w:sz w:val="18"/>
                <w:szCs w:val="18"/>
              </w:rPr>
              <w:t xml:space="preserve"> «Строительство», «Теплоэнергетика и теплотехника»,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«Электроэнергетика и электротехника»,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«Ядерная энергетика и теплофизика»,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«Ядерные физика и технологии»,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«Технологические машины и оборудование»,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«Техносферная безопасность»,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«Природообустройство и водопользование»,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«Прикладная механика», «Прикладные математика и физика»,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«Механика и математическое моделирование»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Документы, подтверждающие наличие опыта работы не менее одного года в области проектирования технологической части ОИАЭ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высшего образования (непрофильное)</w:t>
            </w:r>
          </w:p>
          <w:p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Документ, подтверждающий профессиональную переподготовку по профилю подтверждаемой квалификации</w:t>
            </w:r>
          </w:p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Документы, подтверждающие наличие опыта работы не менее одного года в области проектирования технологической части ОИАЭ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Инженер-проектировщик, ЕКС должностей руководителей, специалистов и других служащих</w:t>
            </w:r>
          </w:p>
        </w:tc>
      </w:tr>
    </w:tbl>
    <w:p>
      <w:pPr>
        <w:ind w:left="-284"/>
        <w:rPr>
          <w:rFonts w:ascii="Times New Roman" w:hAnsi="Times New Roman" w:cs="Times New Roman"/>
          <w:sz w:val="18"/>
          <w:szCs w:val="18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07"/>
    <w:rsid w:val="000107A7"/>
    <w:rsid w:val="000858B9"/>
    <w:rsid w:val="000C1CC8"/>
    <w:rsid w:val="000E4856"/>
    <w:rsid w:val="001824C1"/>
    <w:rsid w:val="001A4846"/>
    <w:rsid w:val="0020156C"/>
    <w:rsid w:val="00317CA4"/>
    <w:rsid w:val="00344A12"/>
    <w:rsid w:val="00357056"/>
    <w:rsid w:val="003D4572"/>
    <w:rsid w:val="003E43F5"/>
    <w:rsid w:val="00412ED7"/>
    <w:rsid w:val="00556E13"/>
    <w:rsid w:val="00607AFE"/>
    <w:rsid w:val="006237F9"/>
    <w:rsid w:val="00682816"/>
    <w:rsid w:val="0075008D"/>
    <w:rsid w:val="0075770A"/>
    <w:rsid w:val="00815AF7"/>
    <w:rsid w:val="00840E66"/>
    <w:rsid w:val="008D32A8"/>
    <w:rsid w:val="009566F8"/>
    <w:rsid w:val="009C0E29"/>
    <w:rsid w:val="009E5683"/>
    <w:rsid w:val="009E6BDD"/>
    <w:rsid w:val="009F3748"/>
    <w:rsid w:val="00C27279"/>
    <w:rsid w:val="00C77907"/>
    <w:rsid w:val="00CA4F23"/>
    <w:rsid w:val="00D6470C"/>
    <w:rsid w:val="00D74489"/>
    <w:rsid w:val="00E77A7F"/>
    <w:rsid w:val="00F47172"/>
    <w:rsid w:val="659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 w:eastAsiaTheme="minorEastAsia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semiHidden/>
    <w:unhideWhenUsed/>
    <w:uiPriority w:val="99"/>
    <w:rPr>
      <w:sz w:val="16"/>
      <w:szCs w:val="16"/>
    </w:rPr>
  </w:style>
  <w:style w:type="paragraph" w:styleId="5">
    <w:name w:val="annotation text"/>
    <w:basedOn w:val="1"/>
    <w:link w:val="14"/>
    <w:semiHidden/>
    <w:unhideWhenUsed/>
    <w:uiPriority w:val="99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hAnsi="Calibri" w:eastAsia="Calibri" w:cs="Times New Roman"/>
      <w:sz w:val="20"/>
      <w:szCs w:val="20"/>
      <w:lang w:eastAsia="en-US"/>
    </w:rPr>
  </w:style>
  <w:style w:type="paragraph" w:styleId="6">
    <w:name w:val="head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table" w:styleId="8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Гипертекстовая ссылка"/>
    <w:basedOn w:val="2"/>
    <w:uiPriority w:val="99"/>
    <w:rPr>
      <w:rFonts w:cs="Times New Roman"/>
      <w:color w:val="106BBE"/>
    </w:rPr>
  </w:style>
  <w:style w:type="paragraph" w:customStyle="1" w:styleId="10">
    <w:name w:val="Нормальный (таблица)"/>
    <w:basedOn w:val="1"/>
    <w:next w:val="1"/>
    <w:uiPriority w:val="99"/>
    <w:pPr>
      <w:ind w:firstLine="0"/>
    </w:pPr>
  </w:style>
  <w:style w:type="character" w:customStyle="1" w:styleId="11">
    <w:name w:val="Верхний колонтитул Знак"/>
    <w:basedOn w:val="2"/>
    <w:link w:val="6"/>
    <w:uiPriority w:val="99"/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character" w:customStyle="1" w:styleId="12">
    <w:name w:val="Нижний колонтитул Знак"/>
    <w:basedOn w:val="2"/>
    <w:link w:val="7"/>
    <w:uiPriority w:val="99"/>
    <w:rPr>
      <w:rFonts w:ascii="Times New Roman CYR" w:hAnsi="Times New Roman CYR" w:cs="Times New Roman CYR" w:eastAsiaTheme="minorEastAsia"/>
      <w:sz w:val="24"/>
      <w:szCs w:val="24"/>
      <w:lang w:eastAsia="ru-RU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примечания Знак"/>
    <w:basedOn w:val="2"/>
    <w:link w:val="5"/>
    <w:semiHidden/>
    <w:uiPriority w:val="99"/>
    <w:rPr>
      <w:rFonts w:ascii="Calibri" w:hAnsi="Calibri" w:eastAsia="Calibri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04A2DA-175D-42C5-A496-0E303A9DD7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3159</Words>
  <Characters>18007</Characters>
  <Lines>150</Lines>
  <Paragraphs>42</Paragraphs>
  <TotalTime>1</TotalTime>
  <ScaleCrop>false</ScaleCrop>
  <LinksUpToDate>false</LinksUpToDate>
  <CharactersWithSpaces>21124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2021-08-24T09:38:00Z</dcterms:created>
  <dc:creator>Olga Teplova</dc:creator>
  <cp:lastModifiedBy>kinka</cp:lastModifiedBy>
  <dcterms:modified xsi:type="dcterms:W3CDTF">2021-10-12T13:57:56Z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655A92970EA6445FA08909C3970F9337</vt:lpwstr>
  </property>
</Properties>
</file>