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2B42B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836AE0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4BF760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01E929A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FEAE50C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1620C05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9741606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57DC7E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56B066B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5E2095F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B8E3476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97F807D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B710B4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ACABB1F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2E7978AB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0516FAE3" w14:textId="77777777" w:rsidR="00A7421F" w:rsidRPr="00B27433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 xml:space="preserve"> </w:t>
      </w:r>
      <w:r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ОЦЕНОЧН</w:t>
      </w:r>
      <w:r w:rsidR="00B36D2F"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ОЕ СРЕДСТВО</w:t>
      </w:r>
    </w:p>
    <w:p w14:paraId="5DA383DF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14:paraId="77DB708E" w14:textId="77777777" w:rsidR="0085642B" w:rsidRDefault="0085642B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85642B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Контролер состояния реакторной установки, технологических систем, основного и вспомогательного оборудования в зоне обслуживания</w:t>
      </w:r>
    </w:p>
    <w:p w14:paraId="60A0D4E2" w14:textId="3879FEC2" w:rsidR="00A7421F" w:rsidRDefault="0085642B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2B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(4 уровень квалификации)</w:t>
      </w:r>
    </w:p>
    <w:p w14:paraId="1513BE91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279B3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38444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62667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C2771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1F4B7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5E214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EEBB1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49149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668E7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30F0D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55B35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8F943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F66AA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2742E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FDC2F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EB7E4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15DE0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B2F1F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B7C72" w14:textId="6DD24DBC" w:rsidR="000C4EFC" w:rsidRDefault="002C472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 w:rsidSect="00A8482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975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0D42067F" w14:textId="77777777"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</w:p>
    <w:p w14:paraId="38FFEAE3" w14:textId="77777777" w:rsidR="00A84828" w:rsidRDefault="00A84828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81"/>
        <w:gridCol w:w="1364"/>
      </w:tblGrid>
      <w:tr w:rsidR="00A7421F" w:rsidRPr="00970438" w14:paraId="0227C71E" w14:textId="77777777" w:rsidTr="00566A20">
        <w:tc>
          <w:tcPr>
            <w:tcW w:w="7981" w:type="dxa"/>
          </w:tcPr>
          <w:p w14:paraId="4CE2DB82" w14:textId="77777777"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64" w:type="dxa"/>
          </w:tcPr>
          <w:p w14:paraId="360BEA49" w14:textId="77777777" w:rsidR="00A7421F" w:rsidRPr="00970438" w:rsidRDefault="00474002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траница</w:t>
            </w:r>
          </w:p>
        </w:tc>
      </w:tr>
      <w:tr w:rsidR="00A7421F" w:rsidRPr="00970438" w14:paraId="51924235" w14:textId="77777777" w:rsidTr="00566A20">
        <w:tc>
          <w:tcPr>
            <w:tcW w:w="7981" w:type="dxa"/>
          </w:tcPr>
          <w:p w14:paraId="4B0E8025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64" w:type="dxa"/>
          </w:tcPr>
          <w:p w14:paraId="0656F8C5" w14:textId="77777777" w:rsidR="00A7421F" w:rsidRPr="00EC3131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006460BF" w14:textId="77777777" w:rsidTr="00566A20">
        <w:tc>
          <w:tcPr>
            <w:tcW w:w="7981" w:type="dxa"/>
          </w:tcPr>
          <w:p w14:paraId="7302BE4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64" w:type="dxa"/>
          </w:tcPr>
          <w:p w14:paraId="4B4A6729" w14:textId="77777777" w:rsidR="00A7421F" w:rsidRPr="00EC3131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34ECA254" w14:textId="77777777" w:rsidTr="00566A20">
        <w:tc>
          <w:tcPr>
            <w:tcW w:w="7981" w:type="dxa"/>
          </w:tcPr>
          <w:p w14:paraId="25E0327D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64" w:type="dxa"/>
          </w:tcPr>
          <w:p w14:paraId="24FDBA9B" w14:textId="77777777" w:rsidR="00A7421F" w:rsidRPr="00EC3131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50FB0" w:rsidRPr="00A7421F" w14:paraId="51B83026" w14:textId="77777777" w:rsidTr="00566A20">
        <w:tc>
          <w:tcPr>
            <w:tcW w:w="7981" w:type="dxa"/>
          </w:tcPr>
          <w:p w14:paraId="751C3812" w14:textId="77777777" w:rsidR="00350FB0" w:rsidRPr="00350FB0" w:rsidRDefault="00350FB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 профессиональной деятельности</w:t>
            </w:r>
          </w:p>
        </w:tc>
        <w:tc>
          <w:tcPr>
            <w:tcW w:w="1364" w:type="dxa"/>
          </w:tcPr>
          <w:p w14:paraId="569FF649" w14:textId="77777777" w:rsidR="00350FB0" w:rsidRPr="00EC3131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39227A7C" w14:textId="77777777" w:rsidTr="00566A20">
        <w:tc>
          <w:tcPr>
            <w:tcW w:w="7981" w:type="dxa"/>
          </w:tcPr>
          <w:p w14:paraId="221C15A5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2A772DBD" w14:textId="77777777" w:rsidR="00A7421F" w:rsidRPr="00EC3131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970438" w14:paraId="0FD3C972" w14:textId="77777777" w:rsidTr="00566A20">
        <w:tc>
          <w:tcPr>
            <w:tcW w:w="7981" w:type="dxa"/>
          </w:tcPr>
          <w:p w14:paraId="7AC1C42E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76901071" w14:textId="0D673C8A" w:rsidR="00A7421F" w:rsidRPr="00EC3131" w:rsidRDefault="00ED60FB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31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A7421F" w:rsidRPr="00A7421F" w14:paraId="701EC555" w14:textId="77777777" w:rsidTr="00566A20">
        <w:tc>
          <w:tcPr>
            <w:tcW w:w="7981" w:type="dxa"/>
          </w:tcPr>
          <w:p w14:paraId="4AE3E0C5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64" w:type="dxa"/>
          </w:tcPr>
          <w:p w14:paraId="2332D4E9" w14:textId="77777777" w:rsidR="00A7421F" w:rsidRPr="00EC3131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421F" w:rsidRPr="00A7421F" w14:paraId="1716DD82" w14:textId="77777777" w:rsidTr="00566A20">
        <w:tc>
          <w:tcPr>
            <w:tcW w:w="7981" w:type="dxa"/>
          </w:tcPr>
          <w:p w14:paraId="6785542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64" w:type="dxa"/>
          </w:tcPr>
          <w:p w14:paraId="00FA22D4" w14:textId="77777777" w:rsidR="00A7421F" w:rsidRPr="00EC3131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84828" w:rsidRPr="00970438" w14:paraId="6A7711FA" w14:textId="77777777" w:rsidTr="00871AE9">
        <w:trPr>
          <w:trHeight w:val="654"/>
        </w:trPr>
        <w:tc>
          <w:tcPr>
            <w:tcW w:w="7981" w:type="dxa"/>
          </w:tcPr>
          <w:p w14:paraId="633C8A6F" w14:textId="77777777" w:rsidR="00A84828" w:rsidRPr="00970438" w:rsidRDefault="00A84828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64" w:type="dxa"/>
          </w:tcPr>
          <w:p w14:paraId="2497B13C" w14:textId="6CF3209B" w:rsidR="00A84828" w:rsidRPr="00EC3131" w:rsidRDefault="00ED60FB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31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A7421F" w:rsidRPr="00A7421F" w14:paraId="203F484C" w14:textId="77777777" w:rsidTr="00566A20">
        <w:tc>
          <w:tcPr>
            <w:tcW w:w="7981" w:type="dxa"/>
          </w:tcPr>
          <w:p w14:paraId="74F9931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258CA915" w14:textId="41D4007A" w:rsidR="00A7421F" w:rsidRPr="00EC3131" w:rsidRDefault="00ED60FB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31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566A20" w:rsidRPr="00970438" w14:paraId="444549ED" w14:textId="77777777" w:rsidTr="00871AE9">
        <w:trPr>
          <w:trHeight w:val="1318"/>
        </w:trPr>
        <w:tc>
          <w:tcPr>
            <w:tcW w:w="7981" w:type="dxa"/>
          </w:tcPr>
          <w:p w14:paraId="36C551E5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64" w:type="dxa"/>
          </w:tcPr>
          <w:p w14:paraId="4AE38034" w14:textId="3F81C6B3" w:rsidR="00566A20" w:rsidRPr="00EC3131" w:rsidRDefault="00ED60FB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31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</w:t>
            </w:r>
          </w:p>
          <w:p w14:paraId="14BA25B5" w14:textId="77777777" w:rsidR="00566A20" w:rsidRPr="00EC3131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14:paraId="441E782A" w14:textId="77777777" w:rsidTr="00566A20">
        <w:tc>
          <w:tcPr>
            <w:tcW w:w="7981" w:type="dxa"/>
          </w:tcPr>
          <w:p w14:paraId="3131D347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5F831DE3" w14:textId="22239F06" w:rsidR="00A7421F" w:rsidRPr="00EC3131" w:rsidRDefault="00ED60FB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31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33</w:t>
            </w:r>
          </w:p>
        </w:tc>
      </w:tr>
      <w:tr w:rsidR="00566A20" w:rsidRPr="00970438" w14:paraId="1ED6ADC0" w14:textId="77777777" w:rsidTr="00871AE9">
        <w:trPr>
          <w:trHeight w:val="966"/>
        </w:trPr>
        <w:tc>
          <w:tcPr>
            <w:tcW w:w="7981" w:type="dxa"/>
          </w:tcPr>
          <w:p w14:paraId="5FF4AFE8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64" w:type="dxa"/>
          </w:tcPr>
          <w:p w14:paraId="490D5084" w14:textId="767C2818" w:rsidR="00566A20" w:rsidRPr="00EC3131" w:rsidRDefault="00ED60FB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31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34</w:t>
            </w:r>
          </w:p>
        </w:tc>
      </w:tr>
      <w:tr w:rsidR="00A7421F" w:rsidRPr="00A7421F" w14:paraId="077D619F" w14:textId="77777777" w:rsidTr="00566A20">
        <w:tc>
          <w:tcPr>
            <w:tcW w:w="7981" w:type="dxa"/>
          </w:tcPr>
          <w:p w14:paraId="2CD45167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64" w:type="dxa"/>
          </w:tcPr>
          <w:p w14:paraId="6843AE2A" w14:textId="30AF410A" w:rsidR="00A7421F" w:rsidRPr="00EC3131" w:rsidRDefault="00ED60FB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31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</w:tr>
    </w:tbl>
    <w:p w14:paraId="7016B480" w14:textId="77777777"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784FE" w14:textId="77777777"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5CCBB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9BEE3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14:paraId="08728E13" w14:textId="77777777" w:rsidR="0085642B" w:rsidRDefault="0085642B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85642B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Контролер состояния реакторной установки, технологических систем, основного и вспомогательного оборудования в зоне обслуживания (4 уровень квалификации)</w:t>
      </w:r>
    </w:p>
    <w:p w14:paraId="644560EF" w14:textId="77777777" w:rsidR="0085642B" w:rsidRDefault="0085642B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p w14:paraId="41F0253E" w14:textId="48B5E538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14:paraId="0527751B" w14:textId="3A4B84D1" w:rsidR="009A02B0" w:rsidRPr="00A621B4" w:rsidRDefault="009A02B0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24.00800.06</w:t>
      </w:r>
    </w:p>
    <w:p w14:paraId="34D1A2A0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14:paraId="6958AB90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AB28B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и </w:t>
      </w:r>
      <w:r w:rsidR="00871AE9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Российской Федерации (далее - требования к квалификации): </w:t>
      </w:r>
    </w:p>
    <w:p w14:paraId="1C2BC6E2" w14:textId="190F5792" w:rsidR="003A0B47" w:rsidRPr="00900306" w:rsidRDefault="00F26F80" w:rsidP="003A0B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Оператор ректорного отделения</w:t>
      </w:r>
    </w:p>
    <w:p w14:paraId="39DC92F0" w14:textId="350DC94B" w:rsidR="00970438" w:rsidRPr="00230027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24.</w:t>
      </w:r>
      <w:r w:rsidR="003A0B4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300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A0B4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5DFDCA8A" w14:textId="3F317045" w:rsidR="00AA02F5" w:rsidRPr="00F26F80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r w:rsidR="00F26F80" w:rsidRPr="00F26F80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</w:p>
    <w:p w14:paraId="6C5009AA" w14:textId="5003A950" w:rsidR="00AA02F5" w:rsidRPr="00AA02F5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приказа </w:t>
      </w:r>
      <w:r w:rsidR="00F2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апреля 2014 г. </w:t>
      </w:r>
      <w:r w:rsidR="00F26F80" w:rsidRPr="00CB60A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Приказа Минтруда России от 12.12.2016 N 727н)</w:t>
      </w:r>
    </w:p>
    <w:p w14:paraId="558FB06C" w14:textId="7DC2468C" w:rsidR="00AA02F5" w:rsidRPr="00900306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приказа </w:t>
      </w:r>
      <w:r w:rsidR="00F26F80">
        <w:rPr>
          <w:rFonts w:ascii="Times New Roman" w:eastAsia="Times New Roman" w:hAnsi="Times New Roman" w:cs="Times New Roman"/>
          <w:sz w:val="28"/>
          <w:szCs w:val="28"/>
          <w:lang w:eastAsia="ru-RU"/>
        </w:rPr>
        <w:t>212</w:t>
      </w:r>
      <w:r w:rsidR="00F26F80"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</w:p>
    <w:p w14:paraId="21196013" w14:textId="77777777" w:rsidR="00F26F80" w:rsidRPr="00900306" w:rsidRDefault="00F26F80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00E35" w14:textId="77777777" w:rsidR="00AA02F5" w:rsidRPr="00AA02F5" w:rsidRDefault="00AA02F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СПК: Совет по профессиональным квалификациям в сфере атомной энергии</w:t>
      </w:r>
    </w:p>
    <w:p w14:paraId="59DDBB1A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2A5FC8F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D4A27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14:paraId="55AA8694" w14:textId="7886BCD0" w:rsidR="003A0B47" w:rsidRPr="00F26F80" w:rsidRDefault="003A0B47" w:rsidP="003A0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</w:t>
      </w:r>
      <w:r w:rsidRPr="003A0B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ксплуатационное обслуживание</w:t>
      </w:r>
      <w:r w:rsidR="00F26F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оборудования и трубопроводов</w:t>
      </w:r>
      <w:r w:rsidR="00F26F80" w:rsidRPr="00F26F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A0B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сист</w:t>
      </w:r>
      <w:r w:rsidR="00F26F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ем реакторного отделения </w:t>
      </w:r>
    </w:p>
    <w:p w14:paraId="127F3337" w14:textId="4A590F3D" w:rsidR="00970438" w:rsidRPr="00970438" w:rsidRDefault="00230027" w:rsidP="003A0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="00970438" w:rsidRPr="004740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14:paraId="34DC76A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0F54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2268"/>
        <w:gridCol w:w="1563"/>
      </w:tblGrid>
      <w:tr w:rsidR="00BF2CE2" w:rsidRPr="00970438" w14:paraId="0C7D908D" w14:textId="77777777" w:rsidTr="00F7618D">
        <w:tc>
          <w:tcPr>
            <w:tcW w:w="5240" w:type="dxa"/>
          </w:tcPr>
          <w:p w14:paraId="6D44C6FA" w14:textId="77777777" w:rsidR="00BF2CE2" w:rsidRPr="00970438" w:rsidRDefault="00BF2CE2" w:rsidP="00F76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268" w:type="dxa"/>
          </w:tcPr>
          <w:p w14:paraId="02925F7B" w14:textId="77777777" w:rsidR="00BF2CE2" w:rsidRPr="00970438" w:rsidRDefault="00BF2CE2" w:rsidP="00F76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563" w:type="dxa"/>
          </w:tcPr>
          <w:p w14:paraId="4465B27F" w14:textId="77777777" w:rsidR="00BF2CE2" w:rsidRPr="00970438" w:rsidRDefault="00BF2CE2" w:rsidP="00F76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BF2CE2" w:rsidRPr="00970438" w14:paraId="4B3CAB8F" w14:textId="77777777" w:rsidTr="00F7618D">
        <w:tc>
          <w:tcPr>
            <w:tcW w:w="5240" w:type="dxa"/>
          </w:tcPr>
          <w:p w14:paraId="481F369B" w14:textId="77777777" w:rsidR="00BF2CE2" w:rsidRPr="00970438" w:rsidRDefault="00BF2CE2" w:rsidP="00F76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14:paraId="707EB9CA" w14:textId="77777777" w:rsidR="00BF2CE2" w:rsidRPr="00970438" w:rsidRDefault="00BF2CE2" w:rsidP="00F76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63" w:type="dxa"/>
          </w:tcPr>
          <w:p w14:paraId="48AA6049" w14:textId="77777777" w:rsidR="00BF2CE2" w:rsidRPr="00970438" w:rsidRDefault="00BF2CE2" w:rsidP="00F76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BF2CE2" w:rsidRPr="00970438" w14:paraId="43D527CB" w14:textId="77777777" w:rsidTr="00F7618D">
        <w:tc>
          <w:tcPr>
            <w:tcW w:w="9071" w:type="dxa"/>
            <w:gridSpan w:val="3"/>
          </w:tcPr>
          <w:p w14:paraId="718E5B06" w14:textId="77777777" w:rsidR="00BF2CE2" w:rsidRPr="00041EEF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Трудовая функция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30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30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7D46D95B" w14:textId="77777777" w:rsidR="00BF2CE2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данных измерений параметров в контрольных точках, результатов проверок, опробований, испытаний реакторной установки, технологических систем, основного и вспомогательного оборудования в зоне обслуживания</w:t>
            </w:r>
            <w:r w:rsidRPr="00E8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20D72B8" w14:textId="77777777" w:rsidR="00BF2CE2" w:rsidRDefault="00BF2CE2" w:rsidP="00F7618D">
            <w:pPr>
              <w:widowControl w:val="0"/>
              <w:autoSpaceDE w:val="0"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В/07.4</w:t>
            </w:r>
            <w:r>
              <w:t xml:space="preserve"> </w:t>
            </w:r>
          </w:p>
          <w:p w14:paraId="78F6BDA7" w14:textId="77777777" w:rsidR="00BF2CE2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и координация действий работников, подчиненных старшему оператору реакторного отделения </w:t>
            </w:r>
          </w:p>
          <w:p w14:paraId="2CD6B471" w14:textId="77777777" w:rsidR="00BF2CE2" w:rsidRPr="00041EEF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2CE2" w:rsidRPr="00C53B7A" w14:paraId="36464FAD" w14:textId="77777777" w:rsidTr="00F7618D">
        <w:tc>
          <w:tcPr>
            <w:tcW w:w="5240" w:type="dxa"/>
          </w:tcPr>
          <w:p w14:paraId="6364814B" w14:textId="77777777" w:rsidR="00BF2CE2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Устройство и технические характеристики основного и вспомогательного турбинного оборудования реакторного отделения</w:t>
            </w:r>
          </w:p>
          <w:p w14:paraId="21C0FF54" w14:textId="77777777" w:rsidR="00BF2CE2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Обходы оборудования для выявления отклонений от режима</w:t>
            </w:r>
          </w:p>
          <w:p w14:paraId="040FEE45" w14:textId="77777777" w:rsidR="00BF2CE2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Допустимые отклонения параметров оборудования</w:t>
            </w:r>
          </w:p>
          <w:p w14:paraId="72347BBE" w14:textId="77777777" w:rsidR="00BF2CE2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технического освидетельствования оборудования</w:t>
            </w:r>
          </w:p>
          <w:p w14:paraId="627C2E71" w14:textId="77777777" w:rsidR="00BF2CE2" w:rsidRPr="00F26F80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0EA002" w14:textId="77777777" w:rsidR="00BF2CE2" w:rsidRPr="00E57C22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91D4957" w14:textId="77777777" w:rsidR="00BF2CE2" w:rsidRDefault="00BF2CE2" w:rsidP="00F7618D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14:paraId="33935590" w14:textId="77777777" w:rsidR="00BF2CE2" w:rsidRPr="00AB1A95" w:rsidRDefault="00BF2CE2" w:rsidP="00F76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1-19, 23, 22, 28, 37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,39,40,44,45,46, 47,52,53,54,55,56,57,64,65,66,67,68,69,70,71,72,73,74,75,76,78,79,81,82,85,86,87,89,100</w:t>
            </w:r>
          </w:p>
        </w:tc>
      </w:tr>
      <w:tr w:rsidR="00BF2CE2" w:rsidRPr="00C53B7A" w14:paraId="46EF3611" w14:textId="77777777" w:rsidTr="00F7618D">
        <w:tc>
          <w:tcPr>
            <w:tcW w:w="5240" w:type="dxa"/>
          </w:tcPr>
          <w:p w14:paraId="426B7BEF" w14:textId="77777777" w:rsidR="00BF2CE2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культуры безопасности</w:t>
            </w:r>
          </w:p>
          <w:p w14:paraId="307E62BB" w14:textId="77777777" w:rsidR="00BF2CE2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радиационной безопасности при эксплуатации </w:t>
            </w:r>
            <w:r w:rsidRPr="00F26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АЭС</w:t>
            </w:r>
          </w:p>
          <w:p w14:paraId="7B9E70C7" w14:textId="77777777" w:rsidR="00BF2CE2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 охране труда и электробезопасности на АЭС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8598220" w14:textId="77777777" w:rsidR="00BF2CE2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охраны труда и радиационной безопасности в зоне обслуживания оператора реакторного отделения</w:t>
            </w:r>
          </w:p>
          <w:p w14:paraId="6CE1B474" w14:textId="77777777" w:rsidR="00BF2CE2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Процедуры оперативного контроля работников </w:t>
            </w:r>
          </w:p>
          <w:p w14:paraId="29D4B423" w14:textId="77777777" w:rsidR="00BF2CE2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выполнения требований пожарной безопасности при проведении ремонтов в реакторном отделении</w:t>
            </w:r>
          </w:p>
          <w:p w14:paraId="600F6F11" w14:textId="77777777" w:rsidR="00BF2CE2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заданий подчиненному персоналу</w:t>
            </w:r>
          </w:p>
          <w:p w14:paraId="4B24BC89" w14:textId="77777777" w:rsidR="00BF2CE2" w:rsidRDefault="00BF2CE2" w:rsidP="00F7618D">
            <w:pPr>
              <w:widowControl w:val="0"/>
              <w:autoSpaceDE w:val="0"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</w:t>
            </w:r>
            <w:r>
              <w:t xml:space="preserve"> </w:t>
            </w:r>
          </w:p>
          <w:p w14:paraId="5B61BA0C" w14:textId="77777777" w:rsidR="00BF2CE2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и обязанности в отношениях с подчиненным персоналом</w:t>
            </w:r>
          </w:p>
          <w:p w14:paraId="4F2B35E0" w14:textId="77777777" w:rsidR="00BF2CE2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Санитарные правила и нормативы</w:t>
            </w:r>
          </w:p>
          <w:p w14:paraId="47BEB235" w14:textId="77777777" w:rsidR="00BF2CE2" w:rsidRPr="00D75B16" w:rsidRDefault="00BF2CE2" w:rsidP="00F76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9C7814E" w14:textId="77777777" w:rsidR="00BF2CE2" w:rsidRDefault="00BF2CE2" w:rsidP="00F7618D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14:paraId="75B8764F" w14:textId="77777777" w:rsidR="00BF2CE2" w:rsidRDefault="00BF2CE2" w:rsidP="00F7618D">
            <w:pPr>
              <w:widowControl w:val="0"/>
              <w:tabs>
                <w:tab w:val="left" w:pos="540"/>
                <w:tab w:val="center" w:pos="7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20,21, 24,25,26, 27, 29, 30, 31, 32, 33, 34, 35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36</w:t>
            </w:r>
          </w:p>
          <w:p w14:paraId="409FA0F9" w14:textId="77777777" w:rsidR="00BF2CE2" w:rsidRPr="00AB1A95" w:rsidRDefault="00BF2CE2" w:rsidP="00F7618D">
            <w:pPr>
              <w:widowControl w:val="0"/>
              <w:tabs>
                <w:tab w:val="left" w:pos="540"/>
                <w:tab w:val="center" w:pos="7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38,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41,42,43,48,49, 50,51,58,59,60,61,62,63,77,80,83,84,88,90,91,92,93,94,95,96,97,98,99</w:t>
            </w:r>
          </w:p>
        </w:tc>
      </w:tr>
    </w:tbl>
    <w:p w14:paraId="6370D1F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3300C9" w14:textId="77777777" w:rsidR="00970438" w:rsidRPr="00970438" w:rsidRDefault="009A3D5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</w:t>
      </w:r>
      <w:r w:rsidR="00970438"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14:paraId="11B210F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77427806" w14:textId="731C4D32" w:rsidR="00970438" w:rsidRPr="00F04EEE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="000D195B"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D88"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036E46" w14:textId="32E53ED5" w:rsidR="00970438" w:rsidRPr="00F04EEE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открытым ответом:</w:t>
      </w:r>
      <w:r w:rsidR="009A3D5D"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D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DC3354" w14:textId="60FD2CF0" w:rsidR="00970438" w:rsidRPr="00F04EEE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</w:t>
      </w:r>
      <w:r w:rsidR="00242D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</w:t>
      </w:r>
      <w:r w:rsidR="002C6D88" w:rsidRPr="002C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D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последовательности</w:t>
      </w: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C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9A3D5D"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A9E7EC" w14:textId="77777777" w:rsidR="00970438" w:rsidRPr="009A3D5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заданий для теоретического этапа экзамена</w:t>
      </w:r>
      <w:r w:rsidRPr="00EC3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A3D5D" w:rsidRPr="00EC3131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="000D195B" w:rsidRPr="00EC3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33330A5F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1BCD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14:paraId="51569E9B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2902"/>
        <w:gridCol w:w="3335"/>
      </w:tblGrid>
      <w:tr w:rsidR="00970438" w:rsidRPr="00970438" w14:paraId="07197DB5" w14:textId="77777777" w:rsidTr="00197554">
        <w:tc>
          <w:tcPr>
            <w:tcW w:w="3397" w:type="dxa"/>
          </w:tcPr>
          <w:p w14:paraId="030F8EFB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902" w:type="dxa"/>
          </w:tcPr>
          <w:p w14:paraId="06ECF187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3335" w:type="dxa"/>
          </w:tcPr>
          <w:p w14:paraId="4AFA8051" w14:textId="77777777" w:rsidR="00970438" w:rsidRPr="00970438" w:rsidRDefault="00970438" w:rsidP="00B27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970438" w:rsidRPr="00970438" w14:paraId="2DC1224D" w14:textId="77777777" w:rsidTr="00197554">
        <w:tc>
          <w:tcPr>
            <w:tcW w:w="3397" w:type="dxa"/>
          </w:tcPr>
          <w:p w14:paraId="77F84E96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902" w:type="dxa"/>
          </w:tcPr>
          <w:p w14:paraId="0BEBB56D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3335" w:type="dxa"/>
          </w:tcPr>
          <w:p w14:paraId="6C9BBD7C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D314AE" w:rsidRPr="00F04EEE" w14:paraId="6E5B271C" w14:textId="77777777" w:rsidTr="00197554">
        <w:tc>
          <w:tcPr>
            <w:tcW w:w="3397" w:type="dxa"/>
          </w:tcPr>
          <w:p w14:paraId="0AC2A801" w14:textId="77777777" w:rsidR="00A7610E" w:rsidRPr="00041EEF" w:rsidRDefault="00D314AE" w:rsidP="00A7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59804469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</w:t>
            </w:r>
            <w:r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/0</w:t>
            </w:r>
            <w:r w:rsidR="0085642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  <w:r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="0085642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Pr="00F04EEE">
              <w:t xml:space="preserve"> </w:t>
            </w:r>
            <w:r w:rsidR="00A7610E" w:rsidRPr="0004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Трудовая функция </w:t>
            </w:r>
            <w:r w:rsidR="00A7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7610E" w:rsidRPr="00230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</w:t>
            </w:r>
            <w:r w:rsidR="00A7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7610E" w:rsidRPr="00230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7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68B3ED87" w14:textId="77777777" w:rsidR="00A7610E" w:rsidRDefault="00A7610E" w:rsidP="00A7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данных измерений параметров в контрольных точках, результатов проверок, опробований, испытаний реакторной установки, технологических систем, основного и вспомогательного оборудования в зоне обслуживания</w:t>
            </w:r>
            <w:r w:rsidRPr="00E8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91737C0" w14:textId="77777777" w:rsidR="00A7610E" w:rsidRDefault="00A7610E" w:rsidP="00D314AE">
            <w:pPr>
              <w:widowControl w:val="0"/>
              <w:autoSpaceDE w:val="0"/>
              <w:autoSpaceDN w:val="0"/>
              <w:spacing w:after="0" w:line="240" w:lineRule="auto"/>
            </w:pPr>
          </w:p>
          <w:p w14:paraId="6D99090C" w14:textId="5B3E1762" w:rsidR="00D314AE" w:rsidRDefault="00A7610E" w:rsidP="00D31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ТД</w:t>
            </w:r>
            <w:r>
              <w:t xml:space="preserve"> </w:t>
            </w:r>
            <w:r w:rsidRPr="00A761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Периодические обходы зоны обслуживания, осмотры оборудования и трубопроводов по утвержденным графикам и маршруту со снятием показаний приборов и измерениями в контрольных точках</w:t>
            </w:r>
          </w:p>
          <w:p w14:paraId="5C1A5244" w14:textId="77777777" w:rsidR="00A7610E" w:rsidRDefault="00A7610E" w:rsidP="00D314AE">
            <w:pPr>
              <w:widowControl w:val="0"/>
              <w:autoSpaceDE w:val="0"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Умение</w:t>
            </w:r>
            <w:r>
              <w:t xml:space="preserve"> </w:t>
            </w:r>
          </w:p>
          <w:p w14:paraId="301D3332" w14:textId="0BC693A2" w:rsidR="00A7610E" w:rsidRDefault="00A7610E" w:rsidP="00D31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761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Выявлять отклонения от нормального режима работы оборудования и принимать меры к их устранению</w:t>
            </w:r>
          </w:p>
          <w:p w14:paraId="23AB6A70" w14:textId="25A46E03" w:rsidR="00A7610E" w:rsidRPr="00A7610E" w:rsidRDefault="00A7610E" w:rsidP="00D31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02" w:type="dxa"/>
          </w:tcPr>
          <w:p w14:paraId="021F0DC1" w14:textId="57A41372" w:rsidR="00D314AE" w:rsidRDefault="00D314AE" w:rsidP="00D31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35" w:type="dxa"/>
          </w:tcPr>
          <w:p w14:paraId="739F5B6D" w14:textId="511A81CC" w:rsidR="00A7610E" w:rsidRDefault="00D314AE" w:rsidP="00A7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Задание на </w:t>
            </w:r>
            <w:r w:rsidR="00E25A0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планирование и </w:t>
            </w:r>
            <w:r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проведение в имитационной ситуации </w:t>
            </w:r>
            <w:r w:rsidR="00A7610E" w:rsidRPr="00A761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осмотры оборудования и трубопроводов по утвержденным графикам и маршруту</w:t>
            </w:r>
            <w:r w:rsidR="00A761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для в</w:t>
            </w:r>
            <w:r w:rsidR="00A7610E" w:rsidRPr="00A761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ыявл</w:t>
            </w:r>
            <w:r w:rsidR="00A761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ения</w:t>
            </w:r>
            <w:r w:rsidR="00A7610E" w:rsidRPr="00A761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отклонени</w:t>
            </w:r>
            <w:r w:rsidR="00A761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="00A7610E" w:rsidRPr="00A761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от нормального режима работы оборудования и пр</w:t>
            </w:r>
            <w:r w:rsidR="00A761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едложении </w:t>
            </w:r>
            <w:r w:rsidR="00A7610E" w:rsidRPr="00A761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меры к их устранению</w:t>
            </w:r>
          </w:p>
          <w:p w14:paraId="7C5F4807" w14:textId="43835849" w:rsidR="00D314AE" w:rsidRPr="00F04EEE" w:rsidRDefault="00D314AE" w:rsidP="00D31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314AE" w:rsidRPr="00F04EEE" w14:paraId="389EF051" w14:textId="77777777" w:rsidTr="00197554">
        <w:tc>
          <w:tcPr>
            <w:tcW w:w="3397" w:type="dxa"/>
          </w:tcPr>
          <w:p w14:paraId="6A78DCD1" w14:textId="77777777" w:rsidR="00A7610E" w:rsidRDefault="00D314AE" w:rsidP="00A7610E">
            <w:pPr>
              <w:widowControl w:val="0"/>
              <w:autoSpaceDE w:val="0"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</w:t>
            </w:r>
            <w:r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/0</w:t>
            </w:r>
            <w:r w:rsidR="0085642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  <w:r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="0085642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A7610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В/07.4</w:t>
            </w:r>
            <w:r w:rsidR="00A7610E">
              <w:t xml:space="preserve"> </w:t>
            </w:r>
          </w:p>
          <w:p w14:paraId="39BC3E21" w14:textId="77777777" w:rsidR="00A7610E" w:rsidRDefault="00A7610E" w:rsidP="00A7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и координация </w:t>
            </w:r>
            <w:r w:rsidRPr="00856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действий работников, подчиненных старшему оператору реакторного отделения </w:t>
            </w:r>
          </w:p>
          <w:p w14:paraId="05A849AA" w14:textId="77777777" w:rsidR="00A7610E" w:rsidRDefault="00A7610E" w:rsidP="00A7610E">
            <w:pPr>
              <w:widowControl w:val="0"/>
              <w:autoSpaceDE w:val="0"/>
              <w:autoSpaceDN w:val="0"/>
              <w:spacing w:after="0" w:line="240" w:lineRule="auto"/>
            </w:pPr>
          </w:p>
          <w:p w14:paraId="73143D19" w14:textId="5F068BED" w:rsidR="00D314AE" w:rsidRDefault="00E25A04" w:rsidP="00FB7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ТД</w:t>
            </w:r>
          </w:p>
          <w:p w14:paraId="1932F3B8" w14:textId="601C721E" w:rsidR="00E25A04" w:rsidRDefault="00E25A04" w:rsidP="00FB7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25A0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Осуществление оперативного контроля и связь с подчиненными работниками в течение всей смены</w:t>
            </w:r>
          </w:p>
          <w:p w14:paraId="08EE8ADD" w14:textId="77777777" w:rsidR="00A7610E" w:rsidRDefault="00A7610E" w:rsidP="00FB7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</w:p>
          <w:p w14:paraId="24F98F0D" w14:textId="77777777" w:rsidR="00333911" w:rsidRDefault="00E25A04" w:rsidP="00FB7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Знания</w:t>
            </w:r>
          </w:p>
          <w:p w14:paraId="5BBEFD3E" w14:textId="7E412A1D" w:rsidR="00E25A04" w:rsidRDefault="00E25A04" w:rsidP="00FB7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25A0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Права и обязанности в отношениях с подчиненным персоналом</w:t>
            </w:r>
          </w:p>
          <w:p w14:paraId="74473F5F" w14:textId="77777777" w:rsidR="00E25A04" w:rsidRDefault="00E25A04" w:rsidP="00FB7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654DBF4F" w14:textId="4A5C8DF6" w:rsidR="00E25A04" w:rsidRPr="00230027" w:rsidRDefault="00E25A04" w:rsidP="00FB7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2902" w:type="dxa"/>
          </w:tcPr>
          <w:p w14:paraId="42BEA8C3" w14:textId="3016B43E" w:rsidR="00D314AE" w:rsidRPr="00F04EEE" w:rsidRDefault="00D314AE" w:rsidP="00D31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35" w:type="dxa"/>
          </w:tcPr>
          <w:p w14:paraId="275D1297" w14:textId="062F39E3" w:rsidR="00D314AE" w:rsidRPr="00F04EEE" w:rsidRDefault="00D314AE" w:rsidP="00D31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Задание на описание </w:t>
            </w:r>
            <w:r w:rsidR="00E25A0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мер по оперативному контролю </w:t>
            </w:r>
            <w:r w:rsidR="0033391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подчиненного </w:t>
            </w:r>
            <w:r w:rsidR="00E25A0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персонала </w:t>
            </w:r>
          </w:p>
        </w:tc>
      </w:tr>
      <w:tr w:rsidR="009A02B0" w:rsidRPr="00F04EEE" w14:paraId="1D91A2B3" w14:textId="77777777" w:rsidTr="00197554">
        <w:tc>
          <w:tcPr>
            <w:tcW w:w="3397" w:type="dxa"/>
          </w:tcPr>
          <w:p w14:paraId="19B00588" w14:textId="7D5E1531" w:rsidR="009A02B0" w:rsidRPr="009A02B0" w:rsidRDefault="009A02B0" w:rsidP="009A02B0">
            <w:pPr>
              <w:pStyle w:val="ds-markdown-paragraph"/>
              <w:shd w:val="clear" w:color="auto" w:fill="FFFFFF"/>
              <w:spacing w:after="120" w:afterAutospacing="0"/>
              <w:rPr>
                <w:b/>
                <w:color w:val="0F1115"/>
                <w:sz w:val="28"/>
              </w:rPr>
            </w:pPr>
            <w:r w:rsidRPr="009A02B0">
              <w:rPr>
                <w:rStyle w:val="af3"/>
                <w:b w:val="0"/>
                <w:color w:val="0F1115"/>
                <w:sz w:val="28"/>
              </w:rPr>
              <w:lastRenderedPageBreak/>
              <w:t>Трудовые действия –знания/умения (из ТФ B/06.4)</w:t>
            </w:r>
          </w:p>
          <w:p w14:paraId="608FCD39" w14:textId="77777777" w:rsidR="009A02B0" w:rsidRDefault="009A02B0" w:rsidP="00A7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02" w:type="dxa"/>
          </w:tcPr>
          <w:p w14:paraId="07C0F59A" w14:textId="77777777" w:rsidR="009A02B0" w:rsidRDefault="009A02B0" w:rsidP="00D31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35" w:type="dxa"/>
          </w:tcPr>
          <w:p w14:paraId="109ACC05" w14:textId="42FD3E3C" w:rsidR="009A02B0" w:rsidRPr="00F04EEE" w:rsidRDefault="009A02B0" w:rsidP="00D31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</w:t>
            </w:r>
            <w:r w:rsidRPr="009A02B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омплексный контроль состояния оборудования главного циркуляционного контура (ГЦК) по маршрутному листу обхода. Анализ отклонений параметров и планирование действий.</w:t>
            </w:r>
          </w:p>
        </w:tc>
      </w:tr>
      <w:tr w:rsidR="009A02B0" w:rsidRPr="00F04EEE" w14:paraId="1BADB359" w14:textId="77777777" w:rsidTr="00197554">
        <w:tc>
          <w:tcPr>
            <w:tcW w:w="3397" w:type="dxa"/>
          </w:tcPr>
          <w:p w14:paraId="4E756A17" w14:textId="4D85BC2A" w:rsidR="009A02B0" w:rsidRPr="009A02B0" w:rsidRDefault="009A02B0" w:rsidP="009A02B0">
            <w:pPr>
              <w:pStyle w:val="ds-markdown-paragraph"/>
              <w:shd w:val="clear" w:color="auto" w:fill="FFFFFF"/>
              <w:spacing w:after="120" w:afterAutospacing="0"/>
              <w:rPr>
                <w:b/>
                <w:color w:val="0F1115"/>
                <w:sz w:val="28"/>
              </w:rPr>
            </w:pPr>
            <w:r w:rsidRPr="009A02B0">
              <w:rPr>
                <w:rStyle w:val="af3"/>
                <w:b w:val="0"/>
                <w:color w:val="0F1115"/>
                <w:sz w:val="28"/>
              </w:rPr>
              <w:t xml:space="preserve">Трудовые действия –знания/умения </w:t>
            </w:r>
            <w:r>
              <w:rPr>
                <w:rStyle w:val="af3"/>
                <w:b w:val="0"/>
                <w:color w:val="0F1115"/>
                <w:sz w:val="28"/>
              </w:rPr>
              <w:t>(из ТФ B/07</w:t>
            </w:r>
            <w:r w:rsidRPr="009A02B0">
              <w:rPr>
                <w:rStyle w:val="af3"/>
                <w:b w:val="0"/>
                <w:color w:val="0F1115"/>
                <w:sz w:val="28"/>
              </w:rPr>
              <w:t>.4)</w:t>
            </w:r>
          </w:p>
        </w:tc>
        <w:tc>
          <w:tcPr>
            <w:tcW w:w="2902" w:type="dxa"/>
          </w:tcPr>
          <w:p w14:paraId="0973E08E" w14:textId="77777777" w:rsidR="009A02B0" w:rsidRDefault="009A02B0" w:rsidP="00D31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35" w:type="dxa"/>
          </w:tcPr>
          <w:p w14:paraId="3D7A6627" w14:textId="4AA01AEC" w:rsidR="009A02B0" w:rsidRPr="00F04EEE" w:rsidRDefault="009A02B0" w:rsidP="00D31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A02B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Координация подчиненного персонала при подготовке к выводу оборудования в ремонт. Контроль соблюдения требований безопасности и планирование работ.</w:t>
            </w:r>
          </w:p>
        </w:tc>
      </w:tr>
      <w:bookmarkEnd w:id="0"/>
    </w:tbl>
    <w:p w14:paraId="7BCCAE74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64DA59A" w14:textId="77777777" w:rsidR="00B27433" w:rsidRDefault="00B2743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702C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14:paraId="229158B1" w14:textId="77777777" w:rsidR="00970438" w:rsidRPr="00970438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теоретического этапа профессионального экзамена: аудитория, оборудованная персональным рабочим местом для соискателя, персональный компьютер, 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3D044914" w14:textId="77777777" w:rsidR="00970438" w:rsidRPr="003A3C0C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практического этапа профессионального экзамена: </w:t>
      </w:r>
      <w:r w:rsidRP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аудитория, оборудованная персональным рабочим местом для соискателя, персональный компьюте</w:t>
      </w:r>
      <w:r w:rsid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р, канцелярские </w:t>
      </w:r>
      <w:r w:rsid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принадлежности</w:t>
      </w:r>
    </w:p>
    <w:p w14:paraId="687468BE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3311D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мероприятий:</w:t>
      </w:r>
    </w:p>
    <w:p w14:paraId="2AE01B8C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DA6EB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Высшее образование.</w:t>
      </w:r>
    </w:p>
    <w:p w14:paraId="3F497623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604CB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Опыт работы не менее 5 лет в сфере профессиональной деятельности, включающей оцениваемую квалификацию, не ниже уровня оцениваемой квалификации.</w:t>
      </w:r>
    </w:p>
    <w:p w14:paraId="19329EB0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E8F98" w14:textId="77777777" w:rsidR="00593F2A" w:rsidRPr="00593F2A" w:rsidRDefault="00F77808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Подтверждение прохождения</w:t>
      </w:r>
      <w:r w:rsidR="00593F2A"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ДПП, обеспечивающим освоение:</w:t>
      </w:r>
    </w:p>
    <w:p w14:paraId="51D79144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знаний:</w:t>
      </w:r>
    </w:p>
    <w:p w14:paraId="55ECC1F5" w14:textId="77777777" w:rsidR="00593F2A" w:rsidRPr="00593F2A" w:rsidRDefault="00593F2A" w:rsidP="006F54E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76D9AF30" w14:textId="77777777" w:rsidR="00593F2A" w:rsidRPr="00593F2A" w:rsidRDefault="00593F2A" w:rsidP="006F54E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1822C6D1" w14:textId="77777777" w:rsidR="00593F2A" w:rsidRPr="00593F2A" w:rsidRDefault="00593F2A" w:rsidP="006F54E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квалификации, определенные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Советом оценочным средством (оценочными средствами)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931F581" w14:textId="77777777" w:rsidR="00593F2A" w:rsidRPr="00593F2A" w:rsidRDefault="00593F2A" w:rsidP="006F54E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5CA40478" w14:textId="77777777" w:rsidR="00593F2A" w:rsidRPr="00593F2A" w:rsidRDefault="00593F2A" w:rsidP="006F54E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14:paraId="1B4C48B0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14:paraId="588D3A4A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оценочные средства; </w:t>
      </w:r>
    </w:p>
    <w:p w14:paraId="3D02051F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118B40BE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263F81A1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14:paraId="6D5CD7B3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1DCBE28B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14:paraId="31BEB35B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7BF3811F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D8503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Подтверждение квалификации эксперта со стороны Совета по профессиональным квалификациям в сфере атомной энергии</w:t>
      </w:r>
    </w:p>
    <w:p w14:paraId="66D49C94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7C777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Отсутствие ситуации конфликта интереса в отношении конкретных соискателей</w:t>
      </w:r>
    </w:p>
    <w:p w14:paraId="44FBD0B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29D9A" w14:textId="77777777" w:rsidR="000176C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Требования безопасности к проведению оценочных мероприятий (при необходимости): </w:t>
      </w:r>
    </w:p>
    <w:p w14:paraId="2CE4DB5D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</w:t>
      </w:r>
    </w:p>
    <w:p w14:paraId="62C03E0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851B6" w14:textId="77777777" w:rsidR="00215812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Задания для теоретического этапа профессионального экзамена: </w:t>
      </w:r>
    </w:p>
    <w:p w14:paraId="34036B51" w14:textId="77777777" w:rsidR="00F77808" w:rsidRDefault="00F7780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238BEBF" w14:textId="71809820" w:rsidR="00215812" w:rsidRDefault="00F7780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Задания</w:t>
      </w:r>
      <w:r w:rsidR="00593F2A" w:rsidRPr="00686E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 выбором одного или нескольких вариантов ответа:</w:t>
      </w:r>
    </w:p>
    <w:p w14:paraId="6D58F43D" w14:textId="77777777" w:rsidR="00AE4BDC" w:rsidRPr="00900306" w:rsidRDefault="00AE4BDC" w:rsidP="00F26F80">
      <w:pPr>
        <w:widowControl w:val="0"/>
        <w:autoSpaceDE w:val="0"/>
        <w:autoSpaceDN w:val="0"/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26F80" w:rsidRPr="00F26F80" w14:paraId="4536C6B6" w14:textId="77777777" w:rsidTr="00F26F80">
        <w:tc>
          <w:tcPr>
            <w:tcW w:w="9571" w:type="dxa"/>
          </w:tcPr>
          <w:p w14:paraId="4C0C2FDD" w14:textId="77777777" w:rsidR="00F26F80" w:rsidRPr="00F26F80" w:rsidRDefault="00F26F80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безопасности АЭС обеспечивает контроль и управление реакторной установкой в следующих режимах:</w:t>
            </w:r>
          </w:p>
          <w:p w14:paraId="0A950AC1" w14:textId="77777777" w:rsidR="00F26F80" w:rsidRPr="00F26F80" w:rsidRDefault="00F26F8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нормальной эксплуатации</w:t>
            </w:r>
          </w:p>
          <w:p w14:paraId="12CA3CF2" w14:textId="77777777" w:rsidR="00F26F80" w:rsidRPr="00F26F80" w:rsidRDefault="00F26F8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нарушениями режима нормальной эксплуатации</w:t>
            </w:r>
          </w:p>
          <w:p w14:paraId="7390D78B" w14:textId="77777777" w:rsidR="00F26F80" w:rsidRPr="00F26F80" w:rsidRDefault="00F26F8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проектных аварий</w:t>
            </w:r>
          </w:p>
          <w:p w14:paraId="73796074" w14:textId="77777777" w:rsidR="00F26F80" w:rsidRPr="00F26F80" w:rsidRDefault="00F26F8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указанных выше режимах</w:t>
            </w:r>
          </w:p>
          <w:p w14:paraId="2B966F40" w14:textId="6FE9B2B3" w:rsidR="00F26F80" w:rsidRPr="00F26F80" w:rsidRDefault="00F26F80" w:rsidP="00F26F80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0F9E" w:rsidRPr="00F26F80" w14:paraId="152FAD4C" w14:textId="77777777" w:rsidTr="00F26F80">
        <w:tc>
          <w:tcPr>
            <w:tcW w:w="9571" w:type="dxa"/>
          </w:tcPr>
          <w:p w14:paraId="611804B0" w14:textId="19EA4629" w:rsidR="009B0F9E" w:rsidRDefault="009B0F9E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безопасности АЭС имеют:</w:t>
            </w:r>
          </w:p>
          <w:p w14:paraId="41EE0C14" w14:textId="77777777" w:rsidR="009B0F9E" w:rsidRDefault="009B0F9E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барьера безопасности</w:t>
            </w:r>
          </w:p>
          <w:p w14:paraId="42FF8522" w14:textId="77777777" w:rsidR="009B0F9E" w:rsidRDefault="009B0F9E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барьера безопасности</w:t>
            </w:r>
          </w:p>
          <w:p w14:paraId="14F3C4DF" w14:textId="77777777" w:rsidR="009B0F9E" w:rsidRDefault="009B0F9E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барьер безопасности</w:t>
            </w:r>
          </w:p>
          <w:p w14:paraId="7E1C2CA9" w14:textId="77777777" w:rsidR="009B0F9E" w:rsidRDefault="009B0F9E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барьера безопасности</w:t>
            </w:r>
          </w:p>
          <w:p w14:paraId="27BCE87C" w14:textId="77777777" w:rsidR="009B0F9E" w:rsidRPr="009B0F9E" w:rsidRDefault="009B0F9E" w:rsidP="009B0F9E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6F80" w:rsidRPr="00F26F80" w14:paraId="7062F81A" w14:textId="77777777" w:rsidTr="00F26F80">
        <w:tc>
          <w:tcPr>
            <w:tcW w:w="9571" w:type="dxa"/>
          </w:tcPr>
          <w:p w14:paraId="5CF91605" w14:textId="77777777" w:rsidR="00F26F80" w:rsidRPr="00BD30CB" w:rsidRDefault="00F26F80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Защитная оболочка реакторной установки защищает в случае:</w:t>
            </w:r>
          </w:p>
          <w:p w14:paraId="5ACEB0E8" w14:textId="77777777" w:rsidR="00F26F80" w:rsidRPr="00BD30CB" w:rsidRDefault="00F26F8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землетрясения, наводнения, ураганов, смерчей</w:t>
            </w:r>
          </w:p>
          <w:p w14:paraId="46658E1F" w14:textId="77777777" w:rsidR="00F26F80" w:rsidRPr="00BD30CB" w:rsidRDefault="00F26F8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наводнения, ураганов, смерчей, падения самолета со скоростью 200м/с весом 20 тонн, ударной волны с давлением 30 КПа</w:t>
            </w:r>
          </w:p>
          <w:p w14:paraId="410A0CEF" w14:textId="19521947" w:rsidR="00F26F80" w:rsidRPr="00BD30CB" w:rsidRDefault="00F26F8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землетрясения, наводнения, ураганов, смерчей, падения самолета со ск</w:t>
            </w:r>
            <w:r w:rsidR="00BD30CB"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оростью 200м/с весом 20 тонн, у</w:t>
            </w: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дарной волны с давлением 30 КПа</w:t>
            </w:r>
          </w:p>
          <w:p w14:paraId="6AD99089" w14:textId="64BFFAE0" w:rsidR="00F26F80" w:rsidRPr="00BD30CB" w:rsidRDefault="00F26F8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землетрясения, падения самолета со скоростью 200м/с весом 20 тонн, ударной волны с давлением 30 К</w:t>
            </w:r>
            <w:r w:rsidR="00BD30CB"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14:paraId="61721380" w14:textId="399F0637" w:rsidR="00BD30CB" w:rsidRPr="00BD30CB" w:rsidRDefault="00BD30CB" w:rsidP="00BD30CB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6F80" w:rsidRPr="00F26F80" w14:paraId="494D1877" w14:textId="77777777" w:rsidTr="00F26F80">
        <w:tc>
          <w:tcPr>
            <w:tcW w:w="9571" w:type="dxa"/>
          </w:tcPr>
          <w:p w14:paraId="48B37A1B" w14:textId="77777777" w:rsidR="00BD30CB" w:rsidRPr="00BD30CB" w:rsidRDefault="00BD30CB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Центральное место на ядерном острове занимает реакторное отделение, в котором располагаются:</w:t>
            </w:r>
          </w:p>
          <w:p w14:paraId="28603AB9" w14:textId="77777777" w:rsidR="00BD30CB" w:rsidRPr="00BD30CB" w:rsidRDefault="00BD30CB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реакторная установка, системы управления, системы вентиляции и отопления.</w:t>
            </w:r>
          </w:p>
          <w:p w14:paraId="0EB987AD" w14:textId="4A3AB8E6" w:rsidR="00BD30CB" w:rsidRPr="00BD30CB" w:rsidRDefault="00BD30CB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реакторная установка, технологическое и электрическое оборудование систем безопасности и нормальной эксплуатации</w:t>
            </w:r>
          </w:p>
          <w:p w14:paraId="7E96C1B9" w14:textId="77777777" w:rsidR="00BD30CB" w:rsidRPr="00BD30CB" w:rsidRDefault="00BD30CB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реакторная установка, технологическое и электрическое оборудование систем безопасности и нормальной эксплуатации, системы управления, системы вентиляции и отопления</w:t>
            </w:r>
          </w:p>
          <w:p w14:paraId="210D1172" w14:textId="77777777" w:rsidR="00F26F80" w:rsidRPr="00BD30CB" w:rsidRDefault="00BD30CB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реакторная установка,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 вентиляции и отопления</w:t>
            </w:r>
          </w:p>
          <w:p w14:paraId="1FD4FF26" w14:textId="50F9FA88" w:rsidR="00BD30CB" w:rsidRPr="00BD30CB" w:rsidRDefault="00BD30CB" w:rsidP="00BD30CB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6F80" w:rsidRPr="00F26F80" w14:paraId="638E8DC9" w14:textId="77777777" w:rsidTr="00F26F80">
        <w:tc>
          <w:tcPr>
            <w:tcW w:w="9571" w:type="dxa"/>
          </w:tcPr>
          <w:p w14:paraId="25C2A3A3" w14:textId="77777777" w:rsidR="00BD30CB" w:rsidRPr="00BD30CB" w:rsidRDefault="00BD30CB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Отметьте две правильные позиции.</w:t>
            </w:r>
          </w:p>
          <w:p w14:paraId="370C5F56" w14:textId="77777777" w:rsidR="00BD30CB" w:rsidRPr="00BD30CB" w:rsidRDefault="00BD30CB" w:rsidP="00BD30CB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Тепловая схема реакторной установки бывает:</w:t>
            </w:r>
          </w:p>
          <w:p w14:paraId="70B225C7" w14:textId="77777777" w:rsidR="00BD30CB" w:rsidRPr="00BD30CB" w:rsidRDefault="00BD30CB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двухконтурной</w:t>
            </w:r>
          </w:p>
          <w:p w14:paraId="7D6044B1" w14:textId="77777777" w:rsidR="00BD30CB" w:rsidRPr="00BD30CB" w:rsidRDefault="00BD30CB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одноконтурной</w:t>
            </w:r>
          </w:p>
          <w:p w14:paraId="71382ED0" w14:textId="77777777" w:rsidR="00BD30CB" w:rsidRPr="00BD30CB" w:rsidRDefault="00BD30CB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трехконтурной</w:t>
            </w:r>
          </w:p>
          <w:p w14:paraId="452D3410" w14:textId="77777777" w:rsidR="00F26F80" w:rsidRPr="00BD30CB" w:rsidRDefault="00BD30CB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пятиконтурной</w:t>
            </w:r>
          </w:p>
          <w:p w14:paraId="2DB067E5" w14:textId="1368CCCA" w:rsidR="00BD30CB" w:rsidRPr="00BD30CB" w:rsidRDefault="00BD30CB" w:rsidP="00BD30CB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6F80" w:rsidRPr="00F26F80" w14:paraId="7B42C12E" w14:textId="77777777" w:rsidTr="00F26F80">
        <w:tc>
          <w:tcPr>
            <w:tcW w:w="9571" w:type="dxa"/>
          </w:tcPr>
          <w:p w14:paraId="13645627" w14:textId="77777777" w:rsidR="00BD30CB" w:rsidRPr="00BD30CB" w:rsidRDefault="00BD30CB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контур реакторной установки состоит из:</w:t>
            </w:r>
          </w:p>
          <w:p w14:paraId="0B49C0BB" w14:textId="77777777" w:rsidR="00BD30CB" w:rsidRPr="00BD30CB" w:rsidRDefault="00BD30CB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водо-водяного энергетического реактора на тепловых нейтронах (ВВЭР), четырех главных циркуляционных петель, парового компенсатора давления.</w:t>
            </w:r>
          </w:p>
          <w:p w14:paraId="27738001" w14:textId="77777777" w:rsidR="00BD30CB" w:rsidRPr="00BD30CB" w:rsidRDefault="00BD30CB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водо-водяного энергетического реактора на тепловых нейтронах (ВВЭР), трех главных циркуляционных петель, парового компенсатора давления</w:t>
            </w:r>
          </w:p>
          <w:p w14:paraId="15027770" w14:textId="77777777" w:rsidR="00BD30CB" w:rsidRPr="00BD30CB" w:rsidRDefault="00BD30CB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водо-водяного энергетического реактора, трех главных циркуляционных петель, парового компенсатора давления</w:t>
            </w:r>
          </w:p>
          <w:p w14:paraId="3F65865C" w14:textId="77777777" w:rsidR="00F26F80" w:rsidRPr="00BD30CB" w:rsidRDefault="00BD30CB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водо-водяного энергетического реактора на тепловых нейтронах (ВВЭР), парового компенсатора давления</w:t>
            </w:r>
          </w:p>
          <w:p w14:paraId="6EE250CD" w14:textId="1AACCBB2" w:rsidR="00BD30CB" w:rsidRPr="00BD30CB" w:rsidRDefault="00BD30CB" w:rsidP="00BD30CB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0CB" w:rsidRPr="00F26F80" w14:paraId="4AA685BA" w14:textId="77777777" w:rsidTr="00F26F80">
        <w:tc>
          <w:tcPr>
            <w:tcW w:w="9571" w:type="dxa"/>
          </w:tcPr>
          <w:p w14:paraId="2496C43A" w14:textId="77777777" w:rsidR="00900306" w:rsidRPr="00900306" w:rsidRDefault="00900306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Реакторная установка включает в себя:</w:t>
            </w:r>
          </w:p>
          <w:p w14:paraId="46F2A4FC" w14:textId="77777777" w:rsidR="00900306" w:rsidRPr="00900306" w:rsidRDefault="00900306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реактор, компенсатор давления, главные циркуляционные трубопроводы, емкости системы аварийного залива активной зоны</w:t>
            </w:r>
          </w:p>
          <w:p w14:paraId="65B02F10" w14:textId="77777777" w:rsidR="00900306" w:rsidRPr="00900306" w:rsidRDefault="00900306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реактор, парогенераторы, главные циркуляционные насосные агрегаты, емкости системы аварийного залива активной зоны</w:t>
            </w:r>
          </w:p>
          <w:p w14:paraId="330A58A6" w14:textId="77777777" w:rsidR="00900306" w:rsidRPr="00900306" w:rsidRDefault="00900306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реактор, парогенераторы, главные циркуляционные трубопроводы, емкости системы аварийного залива активной зоны</w:t>
            </w:r>
          </w:p>
          <w:p w14:paraId="3F25EB1A" w14:textId="77777777" w:rsidR="00BD30CB" w:rsidRPr="00900306" w:rsidRDefault="00900306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реактор, парогенераторы, главные циркуляционные насосные агрегаты, компенсатор давления, главные циркуляционные трубопроводы, емкости системы аварийного залива активной зоны</w:t>
            </w:r>
          </w:p>
          <w:p w14:paraId="39068845" w14:textId="2EF797FF" w:rsidR="00900306" w:rsidRPr="00900306" w:rsidRDefault="00900306" w:rsidP="00900306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0CB" w:rsidRPr="00F26F80" w14:paraId="4C3C40A8" w14:textId="77777777" w:rsidTr="00F26F80">
        <w:tc>
          <w:tcPr>
            <w:tcW w:w="9571" w:type="dxa"/>
          </w:tcPr>
          <w:p w14:paraId="6CA0E32E" w14:textId="77777777" w:rsidR="00900306" w:rsidRPr="00900306" w:rsidRDefault="00900306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Отметьте неправильное положение.</w:t>
            </w:r>
          </w:p>
          <w:p w14:paraId="73385671" w14:textId="5FB7CCA0" w:rsidR="00900306" w:rsidRPr="00900306" w:rsidRDefault="00900306" w:rsidP="00900306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пути формирования и поддержания 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льтуры безопасности</w:t>
            </w:r>
            <w:r w:rsidRPr="0090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КБ)</w:t>
            </w:r>
            <w:r w:rsidRPr="0090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53591B1F" w14:textId="77777777" w:rsidR="00900306" w:rsidRPr="00900306" w:rsidRDefault="00900306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постоянное изучение документов в области КБ</w:t>
            </w:r>
          </w:p>
          <w:p w14:paraId="1C7247A9" w14:textId="77777777" w:rsidR="00900306" w:rsidRPr="00900306" w:rsidRDefault="00900306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приоритета безопасности АС над экономическими и производственными целями;</w:t>
            </w:r>
          </w:p>
          <w:p w14:paraId="6733D83D" w14:textId="77777777" w:rsidR="00900306" w:rsidRPr="00900306" w:rsidRDefault="00900306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строгое соблюдение дисциплины при четком распределении полномочий и персональной ответственности руководителей и исполнителей;</w:t>
            </w:r>
          </w:p>
          <w:p w14:paraId="4AFB7EB1" w14:textId="77777777" w:rsidR="00900306" w:rsidRPr="00900306" w:rsidRDefault="00900306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строгая регламентация всех работ, влияющих на безопасность;</w:t>
            </w:r>
          </w:p>
          <w:p w14:paraId="362DC698" w14:textId="77777777" w:rsidR="00BD30CB" w:rsidRPr="00900306" w:rsidRDefault="00900306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опыта эксплуатации, выявление и распространение положительных практик</w:t>
            </w:r>
          </w:p>
          <w:p w14:paraId="4BA67751" w14:textId="2D3820AC" w:rsidR="00900306" w:rsidRPr="00900306" w:rsidRDefault="00900306" w:rsidP="00900306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0CB" w:rsidRPr="00F26F80" w14:paraId="60BE8BA3" w14:textId="77777777" w:rsidTr="00F26F80">
        <w:tc>
          <w:tcPr>
            <w:tcW w:w="9571" w:type="dxa"/>
          </w:tcPr>
          <w:p w14:paraId="622B79AE" w14:textId="77777777" w:rsidR="00A75312" w:rsidRPr="00A75312" w:rsidRDefault="00A75312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всех АЭС России функционируют:</w:t>
            </w:r>
          </w:p>
          <w:p w14:paraId="38E7F0D0" w14:textId="751EBD6B" w:rsidR="00A75312" w:rsidRPr="00A75312" w:rsidRDefault="00A75312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автоматизированные системы контроля радиационной обстановки в районах их расположения (АСКРО), объединенные в отраслевую подсистему </w:t>
            </w:r>
          </w:p>
          <w:p w14:paraId="350E24EB" w14:textId="77777777" w:rsidR="00A75312" w:rsidRPr="00A75312" w:rsidRDefault="00A75312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автономные системы контроля </w:t>
            </w:r>
          </w:p>
          <w:p w14:paraId="7AAB1E8A" w14:textId="77777777" w:rsidR="00A75312" w:rsidRPr="00A75312" w:rsidRDefault="00A75312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автоматизированные системы контроля радиационной обстановки в районах их расположения</w:t>
            </w:r>
          </w:p>
          <w:p w14:paraId="1C0BA035" w14:textId="77777777" w:rsidR="00BD30CB" w:rsidRDefault="00A75312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единой отраслевой системы контроля радиационной безопасности</w:t>
            </w:r>
          </w:p>
          <w:p w14:paraId="34314205" w14:textId="11BF85CD" w:rsidR="00A75312" w:rsidRPr="00A75312" w:rsidRDefault="00A75312" w:rsidP="00A75312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0CB" w:rsidRPr="00F26F80" w14:paraId="4FD3D82F" w14:textId="77777777" w:rsidTr="00F26F80">
        <w:tc>
          <w:tcPr>
            <w:tcW w:w="9571" w:type="dxa"/>
          </w:tcPr>
          <w:p w14:paraId="3A207ACD" w14:textId="77777777" w:rsidR="00FC452C" w:rsidRPr="00FC452C" w:rsidRDefault="00FC452C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Атомная станция – это:</w:t>
            </w:r>
          </w:p>
          <w:p w14:paraId="0B13DD6C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необходимых систем, устройств, оборудования и сооружений, предназначенный для производства электрической энергии</w:t>
            </w:r>
          </w:p>
          <w:p w14:paraId="14222EA3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производства электрической энергии</w:t>
            </w:r>
          </w:p>
          <w:p w14:paraId="7E63D1BE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из видов электростанций</w:t>
            </w:r>
          </w:p>
          <w:p w14:paraId="2746F397" w14:textId="77777777" w:rsidR="00BD30CB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электростанция, использующая уран-235 в качестве топлива</w:t>
            </w:r>
          </w:p>
          <w:p w14:paraId="5963417A" w14:textId="56725E82" w:rsidR="00FC452C" w:rsidRPr="00FC452C" w:rsidRDefault="00FC452C" w:rsidP="00FC452C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306" w:rsidRPr="00F26F80" w14:paraId="1C318065" w14:textId="77777777" w:rsidTr="00F26F80">
        <w:tc>
          <w:tcPr>
            <w:tcW w:w="9571" w:type="dxa"/>
          </w:tcPr>
          <w:p w14:paraId="1E91C209" w14:textId="77777777" w:rsidR="00FC452C" w:rsidRPr="00FC452C" w:rsidRDefault="00FC452C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 — это:</w:t>
            </w:r>
          </w:p>
          <w:p w14:paraId="58CD91E9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конструктивно выделенный объем, куда загружается ядерное топливо и где протекает управляемая цепная реакция.</w:t>
            </w:r>
          </w:p>
          <w:p w14:paraId="6163774A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 АЭС</w:t>
            </w:r>
          </w:p>
          <w:p w14:paraId="3FE439BC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объем,  где протекает управляемая цепная реакция</w:t>
            </w:r>
          </w:p>
          <w:p w14:paraId="7F0076F3" w14:textId="77777777" w:rsidR="00900306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объем, куда загружается топливо</w:t>
            </w:r>
          </w:p>
          <w:p w14:paraId="5A1CC153" w14:textId="3187B1B2" w:rsidR="00FC452C" w:rsidRPr="00FC452C" w:rsidRDefault="00FC452C" w:rsidP="00FC452C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306" w:rsidRPr="00F26F80" w14:paraId="2502E34D" w14:textId="77777777" w:rsidTr="00F26F80">
        <w:tc>
          <w:tcPr>
            <w:tcW w:w="9571" w:type="dxa"/>
          </w:tcPr>
          <w:p w14:paraId="5EFF0AAC" w14:textId="77777777" w:rsidR="00FC452C" w:rsidRPr="00FC452C" w:rsidRDefault="00FC452C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Теплоноситель — это </w:t>
            </w:r>
          </w:p>
          <w:p w14:paraId="7949501B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жидкое или газообразное вещество, проходящее через  активную зону ректора</w:t>
            </w:r>
          </w:p>
          <w:p w14:paraId="0C932408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жидкое вещество, проходящее через активную зону ректора</w:t>
            </w:r>
          </w:p>
          <w:p w14:paraId="03DA02EE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газообразное вещество, проходящее через активную зону ректора</w:t>
            </w:r>
          </w:p>
          <w:p w14:paraId="7307A01C" w14:textId="77777777" w:rsidR="00900306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вещество, проходящее через  активную зону ректора</w:t>
            </w:r>
          </w:p>
          <w:p w14:paraId="4668293D" w14:textId="5DAF0487" w:rsidR="00FC452C" w:rsidRPr="00FC452C" w:rsidRDefault="00FC452C" w:rsidP="00FC452C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306" w:rsidRPr="00F26F80" w14:paraId="76C4EB7C" w14:textId="77777777" w:rsidTr="00F26F80">
        <w:tc>
          <w:tcPr>
            <w:tcW w:w="9571" w:type="dxa"/>
          </w:tcPr>
          <w:p w14:paraId="1203FD22" w14:textId="77777777" w:rsidR="00FC452C" w:rsidRPr="00FC452C" w:rsidRDefault="00FC452C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Обязательные компоненты любого реактора - это:</w:t>
            </w:r>
          </w:p>
          <w:p w14:paraId="3E12CEFA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защиты</w:t>
            </w:r>
          </w:p>
          <w:p w14:paraId="729B2D8D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управления</w:t>
            </w:r>
          </w:p>
          <w:p w14:paraId="462F672B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управления и защиты и система аварийной защиты</w:t>
            </w:r>
          </w:p>
          <w:p w14:paraId="759CF387" w14:textId="77777777" w:rsidR="00900306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управления и аварийной защиты</w:t>
            </w:r>
          </w:p>
          <w:p w14:paraId="1CC96F70" w14:textId="2395BA82" w:rsidR="00FC452C" w:rsidRPr="00FC452C" w:rsidRDefault="00FC452C" w:rsidP="00FC452C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306" w:rsidRPr="00F26F80" w14:paraId="002A8425" w14:textId="77777777" w:rsidTr="00F26F80">
        <w:tc>
          <w:tcPr>
            <w:tcW w:w="9571" w:type="dxa"/>
          </w:tcPr>
          <w:p w14:paraId="30DC77CC" w14:textId="77777777" w:rsidR="00FC452C" w:rsidRPr="00FC452C" w:rsidRDefault="00FC452C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Обходы рабочих мест осуществляются с целью:</w:t>
            </w:r>
          </w:p>
          <w:p w14:paraId="14EC94F8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соблюдения правил, норм, производственных инструкций, поддержания установленного режима работы оборудования непосредственно на рабочих местах;</w:t>
            </w:r>
          </w:p>
          <w:p w14:paraId="531BA8FD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своевременного выявления дефектов и неполадок в работе </w:t>
            </w: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оборудования и оперативного принятия мер по их устранению;</w:t>
            </w:r>
          </w:p>
          <w:p w14:paraId="672EC2E8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проверки состояния гигиены труда на рабочих местах; проверки исправности и наличия на рабочих местах приспособлений и средств по охране труда и пожарной безопасности;</w:t>
            </w:r>
          </w:p>
          <w:p w14:paraId="477D722A" w14:textId="77777777" w:rsidR="00900306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указанное выше</w:t>
            </w:r>
          </w:p>
          <w:p w14:paraId="199B9186" w14:textId="1DACAA5F" w:rsidR="00FC452C" w:rsidRPr="00FC452C" w:rsidRDefault="00FC452C" w:rsidP="00FC452C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306" w:rsidRPr="00F26F80" w14:paraId="061F7C40" w14:textId="77777777" w:rsidTr="00F26F80">
        <w:tc>
          <w:tcPr>
            <w:tcW w:w="9571" w:type="dxa"/>
          </w:tcPr>
          <w:p w14:paraId="5A0EE7EE" w14:textId="77777777" w:rsidR="00FC452C" w:rsidRPr="00FC452C" w:rsidRDefault="00FC452C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Система радиационной безопасности и охраны окружающей среды осуществляет:</w:t>
            </w:r>
          </w:p>
          <w:p w14:paraId="08E47393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радиационный технологический контроль, </w:t>
            </w:r>
          </w:p>
          <w:p w14:paraId="3F328746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радиационной обстановки на АЭС, </w:t>
            </w:r>
          </w:p>
          <w:p w14:paraId="107C5D1A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радиоактивности внешней среды в санитарно-защитной и контролируемой зонах с целью обеспечения безопасности эксплуатационного персонала АЭС и населения, проживающего на окружающей территории.</w:t>
            </w:r>
          </w:p>
          <w:p w14:paraId="18F216C5" w14:textId="77777777" w:rsidR="00900306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три указанные выше вида контроля</w:t>
            </w:r>
          </w:p>
          <w:p w14:paraId="2783CB6A" w14:textId="0E0C6BAA" w:rsidR="00FC452C" w:rsidRPr="00FC452C" w:rsidRDefault="00FC452C" w:rsidP="00FC452C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52C" w:rsidRPr="00F26F80" w14:paraId="2DDD123A" w14:textId="77777777" w:rsidTr="00F26F80">
        <w:tc>
          <w:tcPr>
            <w:tcW w:w="9571" w:type="dxa"/>
          </w:tcPr>
          <w:p w14:paraId="0677FC7F" w14:textId="77777777" w:rsidR="00FC452C" w:rsidRPr="00FC452C" w:rsidRDefault="00FC452C" w:rsidP="002A1AC6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452C">
              <w:rPr>
                <w:rFonts w:ascii="Times New Roman" w:hAnsi="Times New Roman" w:cs="Times New Roman"/>
                <w:sz w:val="28"/>
                <w:szCs w:val="28"/>
              </w:rPr>
              <w:t>Основным документом, определяющим ЯБ, является технологический регламент, содержащий:</w:t>
            </w:r>
          </w:p>
          <w:p w14:paraId="441E4703" w14:textId="77777777" w:rsidR="00FC452C" w:rsidRPr="00FC452C" w:rsidRDefault="00FC452C" w:rsidP="002A1AC6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452C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 основные приемы безопасной эксплуатации АЭС, </w:t>
            </w:r>
          </w:p>
          <w:p w14:paraId="589724BE" w14:textId="77777777" w:rsidR="00FC452C" w:rsidRPr="00FC452C" w:rsidRDefault="00FC452C" w:rsidP="002A1AC6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452C">
              <w:rPr>
                <w:rFonts w:ascii="Times New Roman" w:hAnsi="Times New Roman" w:cs="Times New Roman"/>
                <w:sz w:val="28"/>
                <w:szCs w:val="28"/>
              </w:rPr>
              <w:t xml:space="preserve">общий порядок выполнения операций, связанных с ЯБ, </w:t>
            </w:r>
          </w:p>
          <w:p w14:paraId="39696105" w14:textId="77777777" w:rsidR="00FC452C" w:rsidRPr="00FC452C" w:rsidRDefault="00FC452C" w:rsidP="002A1AC6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452C">
              <w:rPr>
                <w:rFonts w:ascii="Times New Roman" w:hAnsi="Times New Roman" w:cs="Times New Roman"/>
                <w:sz w:val="28"/>
                <w:szCs w:val="28"/>
              </w:rPr>
              <w:t>пределы и условия безопасной эксплуатации РУ.</w:t>
            </w:r>
          </w:p>
          <w:p w14:paraId="1ABBC80C" w14:textId="77777777" w:rsidR="00FC452C" w:rsidRDefault="00FC452C" w:rsidP="002A1AC6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452C">
              <w:rPr>
                <w:rFonts w:ascii="Times New Roman" w:hAnsi="Times New Roman" w:cs="Times New Roman"/>
                <w:sz w:val="28"/>
                <w:szCs w:val="28"/>
              </w:rPr>
              <w:t>все указанные выше позиции</w:t>
            </w:r>
          </w:p>
          <w:p w14:paraId="4E4C2DFA" w14:textId="77777777" w:rsidR="00FC452C" w:rsidRPr="00FC452C" w:rsidRDefault="00FC452C" w:rsidP="00FC452C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429E0" w14:textId="77777777" w:rsidR="00FC452C" w:rsidRPr="00FC452C" w:rsidRDefault="00FC452C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ядерной безопасности включает в себя:</w:t>
            </w:r>
          </w:p>
          <w:p w14:paraId="1D775191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постоянный контроль по радиационным факторам за состоянием оборудования и помещений реакторного отделения АЭС;</w:t>
            </w:r>
          </w:p>
          <w:p w14:paraId="0580DD54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локализацию РО и других источников излучения в пределах установленных границ сооружений АЭС и во всех режимах эксплуатации;</w:t>
            </w:r>
          </w:p>
          <w:p w14:paraId="3BB79517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автоматизированный радиометрический контроль за состоянием окружающей среды вокруг АЭС.</w:t>
            </w:r>
          </w:p>
          <w:p w14:paraId="5FED588B" w14:textId="77777777" w:rsid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указанные выше позиции</w:t>
            </w:r>
          </w:p>
          <w:p w14:paraId="43E7C77E" w14:textId="0CDF6854" w:rsidR="00FC452C" w:rsidRPr="00FC452C" w:rsidRDefault="00FC452C" w:rsidP="00FC452C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52C" w:rsidRPr="00F26F80" w14:paraId="37449419" w14:textId="77777777" w:rsidTr="00F26F80">
        <w:tc>
          <w:tcPr>
            <w:tcW w:w="9571" w:type="dxa"/>
          </w:tcPr>
          <w:p w14:paraId="3BC26DAE" w14:textId="77777777" w:rsidR="00FC452C" w:rsidRPr="00FC452C" w:rsidRDefault="00FC452C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оперативному персоналу АЭС включают в себя:</w:t>
            </w:r>
          </w:p>
          <w:p w14:paraId="2CF68E98" w14:textId="21A95143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необходимое состояние физического и психического здоровья; высокий уровень психологической подготовки, достаточный уровень профессиональной подготовки, соответствующий должностной инструкции; высочайшая дисциплина, ответственность и исполнительность; строжайшее соблюдение НД, регламентов и инструкций; способность к критическому анализу своих действий и работы подчиненного персонала; творческое отношение к выполняемой работе и инициативность. </w:t>
            </w:r>
          </w:p>
          <w:p w14:paraId="09C923A8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необходимое состояние физического и психического здоровья; высокий уровень психологической подготовки, достаточный </w:t>
            </w: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уровень профессиональной подготовки, соответствующий должностной инструкции; высочайшая дисциплина, ответственность и исполнительность; </w:t>
            </w:r>
          </w:p>
          <w:p w14:paraId="04698D9F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состояние физического и психического здоровья; достаточный уровень профессиональной подготовки, соответствующий должностной инструкции; высочайшая дисциплина, ответственность и исполнительность;</w:t>
            </w:r>
          </w:p>
          <w:p w14:paraId="517D2095" w14:textId="77777777" w:rsid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уровень психологической подготовки, достаточный уровень профессиональной подготовки, соответствующий должностной инструкции; высочайшая дисциплина, строжайшее соблюдение НД, регламентов и инструкций.</w:t>
            </w:r>
          </w:p>
          <w:p w14:paraId="4B05C432" w14:textId="606AB8F8" w:rsidR="00FC452C" w:rsidRPr="00FC452C" w:rsidRDefault="00FC452C" w:rsidP="00FC452C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52C" w:rsidRPr="00F26F80" w14:paraId="4CE99585" w14:textId="77777777" w:rsidTr="00F26F80">
        <w:tc>
          <w:tcPr>
            <w:tcW w:w="9571" w:type="dxa"/>
          </w:tcPr>
          <w:p w14:paraId="7CB6A987" w14:textId="77777777" w:rsidR="00FC452C" w:rsidRPr="00FC452C" w:rsidRDefault="00FC452C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работы с персоналом на атомных станциях концерна "Росэнергоатом" основывается на:</w:t>
            </w:r>
          </w:p>
          <w:p w14:paraId="0692A139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правовой основе и принципах регулирования отношений, предусмотренных законодательством Российской Федерации;  принципах "культуры безопасности"; - принципах обеспечения качества подготовки персонала.</w:t>
            </w:r>
          </w:p>
          <w:p w14:paraId="423FC0E1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принципах государственной политики о признании и обеспечении приоритета жизни и здоровья людей по отношению к результатам производственной деятельности, заложенных в Федеральный закон "Об основах охраны труда в Российской Федерации" от 17.07.99. № 181-ФЗ;  </w:t>
            </w:r>
          </w:p>
          <w:p w14:paraId="22D741EB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правовой основе и принципах регулирования отношений, предусмотренных законодательством Российской Федерации; принципах "культуры безопасности"; - принципах обеспечения качества подготовки персонала.</w:t>
            </w:r>
          </w:p>
          <w:p w14:paraId="5F57266F" w14:textId="77777777" w:rsid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правовой основе и принципах регулирования отношений, предусмотренных законодательством Российской Федерации;  принципах государственной политики о признании и обеспечении приоритета жизни и здоровья людей по отношению к результатам производственной деятельности, заложенных в Федеральный закон "Об основах охраны труда в Российской Федерации" от 17.07.99. № 181-ФЗ;  принципах "культуры безопасности";  принципах обеспечения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качества подготовки персонала</w:t>
            </w:r>
          </w:p>
          <w:p w14:paraId="5576E2DA" w14:textId="710B7367" w:rsidR="00FC452C" w:rsidRPr="00FC452C" w:rsidRDefault="00FC452C" w:rsidP="00FC452C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52C" w:rsidRPr="00F26F80" w14:paraId="388B9506" w14:textId="77777777" w:rsidTr="00F26F80">
        <w:tc>
          <w:tcPr>
            <w:tcW w:w="9571" w:type="dxa"/>
          </w:tcPr>
          <w:p w14:paraId="555D1483" w14:textId="77777777" w:rsidR="00FC452C" w:rsidRPr="00FC452C" w:rsidRDefault="00FC452C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Обходы производственных рабочих мест проводятся с целью проверки:</w:t>
            </w:r>
          </w:p>
          <w:p w14:paraId="6EE8C007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выполнения персоналом производственных и должностных инструкций, поддержания установленного режима работы оборудования;  соблюдения персоналом порядка приема-сдачи смены, ведения оперативной документации, поддержания производственной и трудовой дисциплины;  исправности и наличия на рабочих местах приспособлений и средств по технике безопасности, радиационной безопасности и пожарной </w:t>
            </w: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безопасности; состояния гигиены труда на рабочих местах;  наличия и состояния нормативной документации в соответствии с утвержденным перечнем</w:t>
            </w:r>
          </w:p>
          <w:p w14:paraId="2B2C5F5E" w14:textId="142F6B81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 персоналом производственных и должностных инструкций, поддержания установленного режима работы оборудования;  соблюдения персоналом порядка приема-сдачи смены, ведения оперативной документации, поддержания производственной и трудовой дисциплины;  своевременного выявления персоналом имеющихся дефектов и неполадок в работе оборудования и оперативного принятия необходимых мер по их устранению; правильного применения установленной системы нарядов-допусков при выполнении ремонтных и специальных работ;  исправности и наличия на рабочих местах приспособлений и средств по технике безопасности, радиационной безопасности и пожарной безопасности; состояния гигиены труда на рабочих местах;  наличия и состояния нормативной документации в соответствии с утвержденным перечнем</w:t>
            </w:r>
          </w:p>
          <w:p w14:paraId="33A676FC" w14:textId="7A3BF20D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 персоналом производственных и должностных инструкций, поддержания установленного режима работы оборудования;  соблюдения персоналом порядка приема-сдачи смены, ведения оперативной документации, поддержания производственной и трудовой дисциплины;  своевременного выявления персоналом имеющихся дефектов и неполадок в работе оборудования и оперативного принятия необходимых мер по их устранению; правильного применения установленной системы нарядов-допусков при выполнении ремонтных и специальных работ</w:t>
            </w: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cr/>
              <w:t>выполнения персоналом производственных и должностных инструкций, поддержания установленного режима работы оборудования; соблюдения персоналом порядка приема-сдачи смены, ведения оперативной документации, поддержания производственной и трудовой дисциплины</w:t>
            </w:r>
          </w:p>
          <w:p w14:paraId="537487D3" w14:textId="77777777" w:rsidR="00FC452C" w:rsidRPr="00F26F80" w:rsidRDefault="00FC452C" w:rsidP="00F26F80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52C" w:rsidRPr="00F26F80" w14:paraId="1350B497" w14:textId="77777777" w:rsidTr="00F26F80">
        <w:tc>
          <w:tcPr>
            <w:tcW w:w="9571" w:type="dxa"/>
          </w:tcPr>
          <w:p w14:paraId="51CEDBE0" w14:textId="77777777" w:rsidR="00FC452C" w:rsidRPr="00FC452C" w:rsidRDefault="00FC452C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обходов и осмотров рабочих мест производится:</w:t>
            </w:r>
          </w:p>
          <w:p w14:paraId="07D6145E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утвержденным графиком</w:t>
            </w:r>
          </w:p>
          <w:p w14:paraId="3AD81FFB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усмотрению руководства</w:t>
            </w:r>
          </w:p>
          <w:p w14:paraId="104FC51E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произвольно по мере необходимости</w:t>
            </w:r>
          </w:p>
          <w:p w14:paraId="298D381C" w14:textId="77777777" w:rsid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  <w:p w14:paraId="16AD598A" w14:textId="5F49B6B6" w:rsidR="00FC452C" w:rsidRPr="00FC452C" w:rsidRDefault="00FC452C" w:rsidP="00FC452C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52C" w:rsidRPr="00F26F80" w14:paraId="3EF2372C" w14:textId="77777777" w:rsidTr="00F26F80">
        <w:tc>
          <w:tcPr>
            <w:tcW w:w="9571" w:type="dxa"/>
          </w:tcPr>
          <w:p w14:paraId="4D76ADE8" w14:textId="77777777" w:rsidR="00FC452C" w:rsidRPr="00FC452C" w:rsidRDefault="00FC452C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 удовлетворяет требованиям пожарной безопасности, если: </w:t>
            </w:r>
          </w:p>
          <w:p w14:paraId="5CFA8BB9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радиационное воздействие на персонал, население и окружающую среду в случае пожара не приведет к превышению установленных доз облучения персонала и населения, нормативов по выбросам и сбросам, содержанию радиоактивных веществ в окружающей среде, а также обеспечивается безопасность персонала АС и достигается </w:t>
            </w: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минимизация материального ущерба в соответствии с государственным стандартом, устанавливающим общие требования пожарной безопасности.</w:t>
            </w:r>
          </w:p>
          <w:p w14:paraId="12CF2E5F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радиационное воздействие на персонал, население и окружающую среду в случае пожара не приведет к превышению установленных доз облучения персонала и населения, нормативов по выбросам и сбросам, содержанию радиоактивных веществ в окружающей среде</w:t>
            </w:r>
          </w:p>
          <w:p w14:paraId="3132B726" w14:textId="77777777" w:rsidR="00FC452C" w:rsidRP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радиационное воздействие на население и окружающую среду в случае пожара не приведет к превышению установленных доз облучения персонала и населения, нормативов по выбросам и сбросам, содержанию радиоактивных веществ в окружающей среде</w:t>
            </w:r>
          </w:p>
          <w:p w14:paraId="3895A57B" w14:textId="77777777" w:rsidR="00FC452C" w:rsidRDefault="00FC452C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радиационное воздействие на окружающую среду в случае пожара не приведет к превышению установленных нормативов по выбросам и сбросам, содержанию радиоактивных веществ в окружающей среде, а также обеспечивается безопасность персонала</w:t>
            </w:r>
          </w:p>
          <w:p w14:paraId="3FFBEE50" w14:textId="01A8EEF8" w:rsidR="00FC452C" w:rsidRPr="00FC452C" w:rsidRDefault="00FC452C" w:rsidP="00FC452C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52C" w:rsidRPr="00F26F80" w14:paraId="56EF5962" w14:textId="77777777" w:rsidTr="00F26F80">
        <w:tc>
          <w:tcPr>
            <w:tcW w:w="9571" w:type="dxa"/>
          </w:tcPr>
          <w:p w14:paraId="0BFC5FA9" w14:textId="77777777" w:rsidR="007259B0" w:rsidRPr="007259B0" w:rsidRDefault="007259B0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Системы противопожарной защиты на АЭС предназначены для:</w:t>
            </w:r>
          </w:p>
          <w:p w14:paraId="6BEE946F" w14:textId="77777777" w:rsidR="007259B0" w:rsidRPr="007259B0" w:rsidRDefault="007259B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своевременного обнаружения пожаров</w:t>
            </w:r>
          </w:p>
          <w:p w14:paraId="3AC14F73" w14:textId="77777777" w:rsidR="007259B0" w:rsidRPr="007259B0" w:rsidRDefault="007259B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локализации пожаров </w:t>
            </w:r>
          </w:p>
          <w:p w14:paraId="2511C2A0" w14:textId="77777777" w:rsidR="007259B0" w:rsidRPr="007259B0" w:rsidRDefault="007259B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ликвидации пожаров</w:t>
            </w:r>
          </w:p>
          <w:p w14:paraId="5F96AE16" w14:textId="77777777" w:rsidR="00FC452C" w:rsidRDefault="007259B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указанное выше</w:t>
            </w:r>
          </w:p>
          <w:p w14:paraId="1C6E84F5" w14:textId="3564316B" w:rsidR="007259B0" w:rsidRPr="007259B0" w:rsidRDefault="007259B0" w:rsidP="007259B0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52C" w:rsidRPr="00F26F80" w14:paraId="4DC5DE37" w14:textId="77777777" w:rsidTr="00F26F80">
        <w:tc>
          <w:tcPr>
            <w:tcW w:w="9571" w:type="dxa"/>
          </w:tcPr>
          <w:p w14:paraId="3CE04D3C" w14:textId="77777777" w:rsidR="00661360" w:rsidRPr="00661360" w:rsidRDefault="00661360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противопожарной защиты должны обеспечивать:</w:t>
            </w:r>
          </w:p>
          <w:p w14:paraId="03FFCB2C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оповещение персонала атомных станций о возникновении пожара и, в зависимости от регламента работы персонала, его эвакуацию или работу (действия) при пожаре в течение времени, необходимого для принятия мер по обеспечению безопасности АС;  а также безопасную эвакуацию</w:t>
            </w:r>
          </w:p>
          <w:p w14:paraId="0721F855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оповещение персонала атомных станций о возникновении пожара и  его безопасную эвакуацию</w:t>
            </w:r>
          </w:p>
          <w:p w14:paraId="3D4081D6" w14:textId="02D1C332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оповещение персонала атомных станций о возникновении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пожара и его немедленную эвакуац</w:t>
            </w: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</w:t>
            </w:r>
          </w:p>
          <w:p w14:paraId="443A0245" w14:textId="77777777" w:rsidR="00FC452C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зависимости от регламента работы персонала, его эвакуацию или работу (действия) при пожаре в течение времени, необходимого для принятия мер по обеспечению безопасности АС;  а также безопасную эвакуацию</w:t>
            </w:r>
          </w:p>
          <w:p w14:paraId="6A9769E1" w14:textId="6EC1C7FB" w:rsidR="00661360" w:rsidRPr="00661360" w:rsidRDefault="00661360" w:rsidP="00661360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52C" w:rsidRPr="00F26F80" w14:paraId="74EF0F02" w14:textId="77777777" w:rsidTr="00F26F80">
        <w:tc>
          <w:tcPr>
            <w:tcW w:w="9571" w:type="dxa"/>
          </w:tcPr>
          <w:p w14:paraId="5A59472C" w14:textId="77777777" w:rsidR="00661360" w:rsidRPr="00661360" w:rsidRDefault="00661360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Противопожарная защита в гермообъеме реакторного отделения водо-водяного энергетического реактора (далее - ВВЭР):</w:t>
            </w:r>
          </w:p>
          <w:p w14:paraId="2E0C5254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должна исключать срабатывание спринклерной (технологической) системы аварийного охлаждения гермозоны реактора</w:t>
            </w:r>
          </w:p>
          <w:p w14:paraId="29BF3736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должна исключать срабатывание спринклерной (технологической) системы аварийного охлаждения гермозоны реактора</w:t>
            </w:r>
          </w:p>
          <w:p w14:paraId="69094C9B" w14:textId="54C971ED" w:rsidR="00FC452C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связана </w:t>
            </w: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спринк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лерной (технологической) системой </w:t>
            </w: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аварийного охлаждения гермозоны реактора</w:t>
            </w:r>
          </w:p>
          <w:p w14:paraId="1C06C761" w14:textId="77777777" w:rsid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ускоряет </w:t>
            </w: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срабатывание спринклерной (технологической) системы аварийного охлаждения гермозоны реактора</w:t>
            </w:r>
          </w:p>
          <w:p w14:paraId="024D9238" w14:textId="74E8A4CA" w:rsidR="00661360" w:rsidRPr="00661360" w:rsidRDefault="00661360" w:rsidP="00661360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52C" w:rsidRPr="00F26F80" w14:paraId="70FACA1A" w14:textId="77777777" w:rsidTr="00F26F80">
        <w:tc>
          <w:tcPr>
            <w:tcW w:w="9571" w:type="dxa"/>
          </w:tcPr>
          <w:p w14:paraId="4478FB8C" w14:textId="77777777" w:rsidR="00661360" w:rsidRPr="00661360" w:rsidRDefault="00661360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Системы и элементы безопасности по характеру выполняемых ими функций разделяются на:</w:t>
            </w:r>
          </w:p>
          <w:p w14:paraId="7056FA08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защитные; локализующие; обеспечивающие</w:t>
            </w:r>
          </w:p>
          <w:p w14:paraId="53C2EC62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защитные; управляющие. </w:t>
            </w:r>
          </w:p>
          <w:p w14:paraId="77F33F98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защитные; локализующие;; управляющие. </w:t>
            </w:r>
          </w:p>
          <w:p w14:paraId="16C58E53" w14:textId="77777777" w:rsidR="00FC452C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защитные; локализующ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ие; обеспечивающие; управляющие</w:t>
            </w:r>
          </w:p>
          <w:p w14:paraId="68326933" w14:textId="26CCB842" w:rsidR="00661360" w:rsidRPr="00661360" w:rsidRDefault="00661360" w:rsidP="00661360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52C" w:rsidRPr="00F26F80" w14:paraId="124EB524" w14:textId="77777777" w:rsidTr="00F26F80">
        <w:tc>
          <w:tcPr>
            <w:tcW w:w="9571" w:type="dxa"/>
          </w:tcPr>
          <w:p w14:paraId="42453665" w14:textId="77777777" w:rsidR="00661360" w:rsidRPr="00661360" w:rsidRDefault="00661360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«Санитарными правилами проектирования и эксплуатации атомных станций. СПАС-03» здания и сооружения АС разделяются на следующие зоны (отметьте 2 правильных варианта): </w:t>
            </w:r>
          </w:p>
          <w:p w14:paraId="7444997B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зону контролируемого доступа; </w:t>
            </w:r>
          </w:p>
          <w:p w14:paraId="06C0E6E4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зону свободного доступа</w:t>
            </w:r>
          </w:p>
          <w:p w14:paraId="31667F30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зону смешанного доступа</w:t>
            </w:r>
          </w:p>
          <w:p w14:paraId="5DABA930" w14:textId="77777777" w:rsidR="00FC452C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нерегулируемую зону</w:t>
            </w:r>
          </w:p>
          <w:p w14:paraId="0291113B" w14:textId="442A1D6B" w:rsidR="00661360" w:rsidRPr="00661360" w:rsidRDefault="00661360" w:rsidP="00661360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360" w:rsidRPr="00F26F80" w14:paraId="57159115" w14:textId="77777777" w:rsidTr="00F26F80">
        <w:tc>
          <w:tcPr>
            <w:tcW w:w="9571" w:type="dxa"/>
          </w:tcPr>
          <w:p w14:paraId="6278906A" w14:textId="77777777" w:rsidR="00661360" w:rsidRPr="00661360" w:rsidRDefault="00661360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обучения и подготовки персонала АЭС (укажите 2 позиции):</w:t>
            </w:r>
          </w:p>
          <w:p w14:paraId="4649229A" w14:textId="1A1E3A5B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достижение необходимого профессионального уровня знаний</w:t>
            </w:r>
          </w:p>
          <w:p w14:paraId="7EC13D97" w14:textId="4C1E3E71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практических навыков, необходимых для обеспечения безопасной эксплуатации АЭС,</w:t>
            </w:r>
          </w:p>
          <w:p w14:paraId="5664CD47" w14:textId="19BEE7B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практического опыта</w:t>
            </w:r>
          </w:p>
          <w:p w14:paraId="552D10C7" w14:textId="77777777" w:rsid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комплексного понимания функционирования АЭС</w:t>
            </w:r>
          </w:p>
          <w:p w14:paraId="40C16A3E" w14:textId="74240D8F" w:rsidR="00661360" w:rsidRPr="00661360" w:rsidRDefault="00661360" w:rsidP="00661360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360" w:rsidRPr="00F26F80" w14:paraId="459029E8" w14:textId="77777777" w:rsidTr="00F26F80">
        <w:tc>
          <w:tcPr>
            <w:tcW w:w="9571" w:type="dxa"/>
          </w:tcPr>
          <w:p w14:paraId="12B31345" w14:textId="59806F26" w:rsidR="00661360" w:rsidRPr="00661360" w:rsidRDefault="00661360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подготовки оперативного персонала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является:</w:t>
            </w:r>
          </w:p>
          <w:p w14:paraId="7AF7003A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определяющим фактором для безопасной эксплуатации АЭС.</w:t>
            </w:r>
          </w:p>
          <w:p w14:paraId="70D099D1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одним из важных факторов для безопасной эксплуатации АЭС</w:t>
            </w:r>
          </w:p>
          <w:p w14:paraId="0DA9E495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является ключевым фактором для безопасной эксплуатации АЭС</w:t>
            </w:r>
          </w:p>
          <w:p w14:paraId="6ACD9CFE" w14:textId="77777777" w:rsid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важен, чем используемые технологии</w:t>
            </w:r>
          </w:p>
          <w:p w14:paraId="4BEC5BF2" w14:textId="49B2F322" w:rsidR="00661360" w:rsidRPr="00661360" w:rsidRDefault="00661360" w:rsidP="00661360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360" w:rsidRPr="00F26F80" w14:paraId="46B3FBAA" w14:textId="77777777" w:rsidTr="00F26F80">
        <w:tc>
          <w:tcPr>
            <w:tcW w:w="9571" w:type="dxa"/>
          </w:tcPr>
          <w:p w14:paraId="3608B3E3" w14:textId="77777777" w:rsidR="00661360" w:rsidRPr="00661360" w:rsidRDefault="00661360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Операторы выполняют самую ответственную работу, включающую в себя:</w:t>
            </w:r>
          </w:p>
          <w:p w14:paraId="06E9DFC3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информации о режиме работы энергоблока</w:t>
            </w:r>
          </w:p>
          <w:p w14:paraId="5539FC94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оценку ситуации на основе этой информации</w:t>
            </w:r>
          </w:p>
          <w:p w14:paraId="2C9B9135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решений по действиям в той или иной ситуации на АЭС.</w:t>
            </w:r>
          </w:p>
          <w:p w14:paraId="4EA3C99C" w14:textId="77777777" w:rsid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указанные выше позиции</w:t>
            </w:r>
          </w:p>
          <w:p w14:paraId="2F9D7591" w14:textId="671E771E" w:rsidR="00661360" w:rsidRPr="00661360" w:rsidRDefault="00661360" w:rsidP="00661360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360" w:rsidRPr="00F26F80" w14:paraId="6274B139" w14:textId="77777777" w:rsidTr="00F26F80">
        <w:tc>
          <w:tcPr>
            <w:tcW w:w="9571" w:type="dxa"/>
          </w:tcPr>
          <w:p w14:paraId="5DE671DE" w14:textId="77777777" w:rsidR="00661360" w:rsidRPr="00661360" w:rsidRDefault="00661360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Обязательным условием допуска оперативного персонала к самостоятельной работе является:</w:t>
            </w:r>
          </w:p>
          <w:p w14:paraId="6CAB4AA8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дублирования</w:t>
            </w:r>
          </w:p>
          <w:p w14:paraId="025BF649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опыт работы на рабочем месте</w:t>
            </w:r>
          </w:p>
          <w:p w14:paraId="1D040D89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прохождение обучения </w:t>
            </w:r>
          </w:p>
          <w:p w14:paraId="3F881165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знаний</w:t>
            </w:r>
          </w:p>
          <w:p w14:paraId="51B3313C" w14:textId="77777777" w:rsidR="00661360" w:rsidRPr="00F26F80" w:rsidRDefault="00661360" w:rsidP="00F26F80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360" w:rsidRPr="00F26F80" w14:paraId="21F26949" w14:textId="77777777" w:rsidTr="00F26F80">
        <w:tc>
          <w:tcPr>
            <w:tcW w:w="9571" w:type="dxa"/>
          </w:tcPr>
          <w:p w14:paraId="254B9B4B" w14:textId="77777777" w:rsidR="00661360" w:rsidRPr="00661360" w:rsidRDefault="00661360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Проверка знаний оперативного персонала в объеме должностных и производственных инструкций по ОПОЭАС, Госгортехнадзора, Правилам и Нормам ЯБ, Правилам ПБ должна проводиться:</w:t>
            </w:r>
          </w:p>
          <w:p w14:paraId="60914F01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2 года</w:t>
            </w:r>
          </w:p>
          <w:p w14:paraId="4190D37F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  <w:p w14:paraId="6C0E8BD2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  <w:p w14:paraId="7F570066" w14:textId="77777777" w:rsid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полтора года</w:t>
            </w:r>
          </w:p>
          <w:p w14:paraId="273B1DC9" w14:textId="0516EB95" w:rsidR="00661360" w:rsidRPr="00661360" w:rsidRDefault="00661360" w:rsidP="00661360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360" w:rsidRPr="00F26F80" w14:paraId="13EAE278" w14:textId="77777777" w:rsidTr="00F26F80">
        <w:tc>
          <w:tcPr>
            <w:tcW w:w="9571" w:type="dxa"/>
          </w:tcPr>
          <w:p w14:paraId="06A2FE7B" w14:textId="77777777" w:rsidR="00661360" w:rsidRPr="00661360" w:rsidRDefault="00661360" w:rsidP="002A1AC6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знаний оперативного персонала по Правилам ТБ и РБ  проводится:</w:t>
            </w:r>
          </w:p>
          <w:p w14:paraId="36096A55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год.</w:t>
            </w:r>
          </w:p>
          <w:p w14:paraId="22411AD1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два года</w:t>
            </w:r>
          </w:p>
          <w:p w14:paraId="36AE98E5" w14:textId="77777777" w:rsidR="00661360" w:rsidRP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14:paraId="0FADB7C8" w14:textId="77777777" w:rsidR="00661360" w:rsidRDefault="00661360" w:rsidP="002A1AC6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полтора года</w:t>
            </w:r>
          </w:p>
          <w:p w14:paraId="6C084278" w14:textId="632C6248" w:rsidR="00661360" w:rsidRPr="00661360" w:rsidRDefault="00661360" w:rsidP="00661360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6C9" w:rsidRPr="00F26F80" w14:paraId="0256F5C8" w14:textId="77777777" w:rsidTr="00F26F80">
        <w:tc>
          <w:tcPr>
            <w:tcW w:w="9571" w:type="dxa"/>
          </w:tcPr>
          <w:p w14:paraId="1442C3F7" w14:textId="77777777" w:rsidR="00AB36C9" w:rsidRPr="00AB36C9" w:rsidRDefault="00AB36C9" w:rsidP="00AB36C9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«Основы государственной политики в области обеспечения ядерной и радиационной безопасности на период до 2025» (Приказ Президента РФ № Пр-539 от 01.03.2012) определяет цели, приоритетные направления, ключевые принципы и задачи государственной политики в области обеспечения ядерной и радиационной безопасности Российской Федерации:</w:t>
            </w:r>
          </w:p>
          <w:p w14:paraId="0C545D11" w14:textId="77777777" w:rsidR="00AB36C9" w:rsidRPr="00AB36C9" w:rsidRDefault="00AB36C9" w:rsidP="00AB36C9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отраслевом уровне</w:t>
            </w:r>
          </w:p>
          <w:p w14:paraId="14290666" w14:textId="77777777" w:rsidR="00AB36C9" w:rsidRPr="00AB36C9" w:rsidRDefault="00AB36C9" w:rsidP="00AB36C9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федеральном уровне </w:t>
            </w:r>
          </w:p>
          <w:p w14:paraId="1B8318FD" w14:textId="77777777" w:rsidR="00AB36C9" w:rsidRPr="00AB36C9" w:rsidRDefault="00AB36C9" w:rsidP="00AB36C9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 Концерна</w:t>
            </w:r>
          </w:p>
          <w:p w14:paraId="0F626426" w14:textId="77777777" w:rsidR="00AB36C9" w:rsidRPr="00AB36C9" w:rsidRDefault="00AB36C9" w:rsidP="00AB36C9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региональном уровне</w:t>
            </w:r>
          </w:p>
          <w:p w14:paraId="3FFDB008" w14:textId="77777777" w:rsidR="00AB36C9" w:rsidRPr="00AB36C9" w:rsidRDefault="00AB36C9" w:rsidP="00AB36C9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6C9" w:rsidRPr="00F26F80" w14:paraId="647FBB1F" w14:textId="77777777" w:rsidTr="00F26F80">
        <w:tc>
          <w:tcPr>
            <w:tcW w:w="9571" w:type="dxa"/>
          </w:tcPr>
          <w:p w14:paraId="40DA3A54" w14:textId="0E8D2508" w:rsidR="006B2559" w:rsidRPr="006B2559" w:rsidRDefault="006B2559" w:rsidP="006B2559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Отметьте лишние позиции.</w:t>
            </w:r>
          </w:p>
          <w:p w14:paraId="0EFC90E5" w14:textId="77777777" w:rsidR="006B2559" w:rsidRPr="006B2559" w:rsidRDefault="006B2559" w:rsidP="006B2559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несколько видов оценки культуры безопасности на АЭС:</w:t>
            </w:r>
          </w:p>
          <w:p w14:paraId="0A4F55A5" w14:textId="77777777" w:rsidR="006B2559" w:rsidRPr="006B2559" w:rsidRDefault="006B2559" w:rsidP="006B2559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внешняя независимая оценка культуры безопасности</w:t>
            </w:r>
          </w:p>
          <w:p w14:paraId="6FAFF17F" w14:textId="77777777" w:rsidR="006B2559" w:rsidRPr="006B2559" w:rsidRDefault="006B2559" w:rsidP="006B2559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субъективная оценка</w:t>
            </w:r>
          </w:p>
          <w:p w14:paraId="2095541D" w14:textId="77777777" w:rsidR="006B2559" w:rsidRPr="006B2559" w:rsidRDefault="006B2559" w:rsidP="006B2559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самооценка (внутренняя оценка)</w:t>
            </w:r>
          </w:p>
          <w:p w14:paraId="7BB08D93" w14:textId="77777777" w:rsidR="00AB36C9" w:rsidRDefault="006B2559" w:rsidP="006B2559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международная оценка</w:t>
            </w:r>
          </w:p>
          <w:p w14:paraId="1734ED49" w14:textId="1BC8A6B7" w:rsidR="006B2559" w:rsidRPr="006B2559" w:rsidRDefault="006B2559" w:rsidP="006B2559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6C9" w:rsidRPr="00F26F80" w14:paraId="000C4F84" w14:textId="77777777" w:rsidTr="00F26F80">
        <w:tc>
          <w:tcPr>
            <w:tcW w:w="9571" w:type="dxa"/>
          </w:tcPr>
          <w:p w14:paraId="6DC76CA9" w14:textId="77777777" w:rsidR="00F76C30" w:rsidRPr="00F76C30" w:rsidRDefault="00F76C30" w:rsidP="00F76C30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Внешняя независимая оценка культуры безопасности проводится:</w:t>
            </w:r>
          </w:p>
          <w:p w14:paraId="16A08868" w14:textId="77777777" w:rsidR="00F76C30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органами надзора, Госкорпорацией «Росатом», Международным агентством по атомной энергии (МАГАТЭ)</w:t>
            </w:r>
          </w:p>
          <w:p w14:paraId="279DBEBF" w14:textId="77777777" w:rsidR="00F76C30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федеральными органами надзора, Госкорпорацией «Росатом», Международным агентством по атомной энергии (МАГАТЭ), Всемирной ассоциацией организаций, эксплуатирующих атомные </w:t>
            </w: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электростанции (ВАО АЭС), другими внешними по отношению к эксплуатирующей организации (Концерн) организациями </w:t>
            </w:r>
          </w:p>
          <w:p w14:paraId="69AB6B5E" w14:textId="77777777" w:rsidR="00F76C30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органами надзора, Всемирной ассоциацией организаций, эксплуатирующих атомные электростанции (ВАО АЭС), другими внешними по отношению к эксплуатирующей организации (Концерн) организациями</w:t>
            </w:r>
          </w:p>
          <w:p w14:paraId="7042E803" w14:textId="77777777" w:rsidR="00F76C30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органами надзора и  внешними по отношению к эксплуатирующей организации (Концерн) организациями</w:t>
            </w:r>
          </w:p>
          <w:p w14:paraId="4508DCD2" w14:textId="77777777" w:rsidR="00AB36C9" w:rsidRPr="00F76C30" w:rsidRDefault="00AB36C9" w:rsidP="00F76C30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6C9" w:rsidRPr="00F26F80" w14:paraId="254FF700" w14:textId="77777777" w:rsidTr="00F26F80">
        <w:tc>
          <w:tcPr>
            <w:tcW w:w="9571" w:type="dxa"/>
          </w:tcPr>
          <w:p w14:paraId="7CE0CCEC" w14:textId="77777777" w:rsidR="00F76C30" w:rsidRPr="00F76C30" w:rsidRDefault="00F76C30" w:rsidP="00F76C30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Вспомогательные системы турбогенераторной части включают в себя:</w:t>
            </w:r>
          </w:p>
          <w:p w14:paraId="57227105" w14:textId="77777777" w:rsidR="00F76C30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систему главных паропроводов, конденсационную установку, систему основного конденсата</w:t>
            </w:r>
          </w:p>
          <w:p w14:paraId="5F56B8C9" w14:textId="77777777" w:rsidR="00F76C30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систему главных паропроводов, систему основного конденсата, систему регенеративного подогрева, систему питательной воды</w:t>
            </w:r>
          </w:p>
          <w:p w14:paraId="1CFBED69" w14:textId="77777777" w:rsidR="00F76C30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систему главных паропроводов, конденсационную установку, систему основного конденсата, систему регенеративного подогрева, систему питательной воды</w:t>
            </w:r>
          </w:p>
          <w:p w14:paraId="07CF8853" w14:textId="77777777" w:rsidR="00F76C30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систему главных паропроводов, конденсационную установку, систему регенеративного подогрева, систему питательной воды</w:t>
            </w:r>
          </w:p>
          <w:p w14:paraId="58BEA86B" w14:textId="77777777" w:rsidR="00AB36C9" w:rsidRPr="00F76C30" w:rsidRDefault="00AB36C9" w:rsidP="00F76C30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6C9" w:rsidRPr="00F26F80" w14:paraId="37ECC427" w14:textId="77777777" w:rsidTr="00F26F80">
        <w:tc>
          <w:tcPr>
            <w:tcW w:w="9571" w:type="dxa"/>
          </w:tcPr>
          <w:p w14:paraId="0006A11B" w14:textId="77777777" w:rsidR="00F76C30" w:rsidRPr="00F76C30" w:rsidRDefault="00F76C30" w:rsidP="00F76C30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Самооценка культуры безопасности проводится (отметьте 2 позиции):</w:t>
            </w:r>
          </w:p>
          <w:p w14:paraId="195F2882" w14:textId="77777777" w:rsidR="00F76C30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 эксплуатирующей организацией (Концерн) </w:t>
            </w:r>
          </w:p>
          <w:p w14:paraId="72A1B055" w14:textId="77777777" w:rsidR="00F76C30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АЭС</w:t>
            </w:r>
          </w:p>
          <w:p w14:paraId="3FF6A1B6" w14:textId="77777777" w:rsidR="00F76C30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каждым подразделением АЭС</w:t>
            </w:r>
          </w:p>
          <w:p w14:paraId="73A69BE8" w14:textId="77777777" w:rsidR="00F76C30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каждым работником АЭС</w:t>
            </w:r>
          </w:p>
          <w:p w14:paraId="3ECC1FCD" w14:textId="77777777" w:rsidR="00AB36C9" w:rsidRPr="00F76C30" w:rsidRDefault="00AB36C9" w:rsidP="00F76C30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6C9" w:rsidRPr="00F26F80" w14:paraId="122027BB" w14:textId="77777777" w:rsidTr="00F26F80">
        <w:tc>
          <w:tcPr>
            <w:tcW w:w="9571" w:type="dxa"/>
          </w:tcPr>
          <w:p w14:paraId="5BF46BBF" w14:textId="77777777" w:rsidR="00F76C30" w:rsidRPr="00F76C30" w:rsidRDefault="00F76C30" w:rsidP="00F76C30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регенеративного подогрева обеспечивает подогрев питательной воды до:</w:t>
            </w:r>
          </w:p>
          <w:p w14:paraId="31F49596" w14:textId="77777777" w:rsidR="00F76C30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 °С</w:t>
            </w:r>
          </w:p>
          <w:p w14:paraId="549070C6" w14:textId="77777777" w:rsidR="00F76C30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200°С</w:t>
            </w:r>
          </w:p>
          <w:p w14:paraId="4AD66B1B" w14:textId="77777777" w:rsidR="00F76C30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220°С</w:t>
            </w:r>
          </w:p>
          <w:p w14:paraId="59D8E0DC" w14:textId="77777777" w:rsidR="00F76C30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240°С</w:t>
            </w:r>
          </w:p>
          <w:p w14:paraId="29F75FBA" w14:textId="703737D4" w:rsidR="00F76C30" w:rsidRPr="00F76C30" w:rsidRDefault="00F76C30" w:rsidP="00F76C30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6C9" w:rsidRPr="00F26F80" w14:paraId="0844F9C4" w14:textId="77777777" w:rsidTr="00F26F80">
        <w:tc>
          <w:tcPr>
            <w:tcW w:w="9571" w:type="dxa"/>
          </w:tcPr>
          <w:p w14:paraId="3C1D4345" w14:textId="77777777" w:rsidR="00F76C30" w:rsidRPr="00F76C30" w:rsidRDefault="00F76C30" w:rsidP="00F76C30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питательной воды состоит из:</w:t>
            </w:r>
          </w:p>
          <w:p w14:paraId="49AA7E3D" w14:textId="77777777" w:rsidR="00F76C30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деаэратора, трех основных питательных электронасосов, двух вспомогательных питательных насосов </w:t>
            </w:r>
          </w:p>
          <w:p w14:paraId="2CB9D1A3" w14:textId="77777777" w:rsidR="00F76C30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деаэратора, пяти основных питательных электронасосов, трех вспомогательных питательных насосов, арматуры и трубопроводов </w:t>
            </w:r>
          </w:p>
          <w:p w14:paraId="6FAC2E22" w14:textId="77777777" w:rsidR="00F76C30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деаэратора, пяти основных питательных электронасосов, двух вспомогательных питательных насосов, арматуры и трубопроводов </w:t>
            </w:r>
          </w:p>
          <w:p w14:paraId="3B2F1494" w14:textId="77777777" w:rsidR="00AB36C9" w:rsidRPr="00F76C30" w:rsidRDefault="00F76C30" w:rsidP="00F76C3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деаэратора, шести основных питательных электронасосов, двух вспомогательных питательных насосов, арматуры и трубопроводов</w:t>
            </w:r>
          </w:p>
          <w:p w14:paraId="192A567F" w14:textId="3B72B8FA" w:rsidR="00F76C30" w:rsidRPr="00F76C30" w:rsidRDefault="00F76C30" w:rsidP="00F76C30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F104DCA" w14:textId="0DE0A1BE" w:rsidR="00E94F18" w:rsidRDefault="00E94F18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4F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CB1974" w14:textId="0B0A0B90" w:rsidR="00E94F18" w:rsidRDefault="00E94F18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4F18" w:rsidSect="00E94F1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39CC43C" w14:textId="6BEB2F75" w:rsidR="00E94F18" w:rsidRDefault="00E94F1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4F18" w:rsidSect="00E94F1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395DE8" w14:textId="77777777" w:rsidR="00281F67" w:rsidRPr="00B36D2F" w:rsidRDefault="00281F6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Задания для практического этапа профессионального экзамена:</w:t>
      </w:r>
    </w:p>
    <w:p w14:paraId="48D446FA" w14:textId="77777777" w:rsidR="000F7356" w:rsidRDefault="000F7356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3B96B" w14:textId="77777777" w:rsidR="00281F67" w:rsidRPr="00281F67" w:rsidRDefault="008132B8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281F67"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трудовых функций, трудовых действий в реальных или модельных условиях.</w:t>
      </w:r>
    </w:p>
    <w:p w14:paraId="652E62BD" w14:textId="77777777" w:rsidR="00333911" w:rsidRDefault="00333911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D00A30B" w14:textId="77777777" w:rsidR="0085449D" w:rsidRDefault="0085449D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C7BE5F8" w14:textId="77777777" w:rsidR="0085449D" w:rsidRDefault="0085449D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3DCF41F" w14:textId="408FBC0F" w:rsidR="008132B8" w:rsidRPr="00940F08" w:rsidRDefault="008132B8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40F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1.</w:t>
      </w:r>
    </w:p>
    <w:p w14:paraId="00F24FD9" w14:textId="059FB719" w:rsidR="00E25A04" w:rsidRDefault="00E25A04" w:rsidP="008544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Pr="006D79AD">
        <w:rPr>
          <w:rFonts w:ascii="Times New Roman" w:eastAsia="Times New Roman" w:hAnsi="Times New Roman" w:cs="Times New Roman"/>
          <w:sz w:val="28"/>
          <w:szCs w:val="20"/>
          <w:lang w:eastAsia="ru-RU"/>
        </w:rPr>
        <w:t>имитационной ситуации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(на основе представленных материалов) </w:t>
      </w:r>
      <w:r w:rsidRPr="006D79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спланируйте и </w:t>
      </w:r>
      <w:r w:rsidRPr="006D79A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ите</w:t>
      </w:r>
      <w:r w:rsidRPr="00A761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осмотр оборудования и трубопроводов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в</w:t>
      </w:r>
      <w:r w:rsidRPr="00A7610E">
        <w:rPr>
          <w:rFonts w:ascii="Times New Roman" w:eastAsia="Times New Roman" w:hAnsi="Times New Roman" w:cs="Times New Roman"/>
          <w:sz w:val="28"/>
          <w:szCs w:val="20"/>
          <w:lang w:eastAsia="ru-RU"/>
        </w:rPr>
        <w:t>ыявл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ения</w:t>
      </w:r>
      <w:r w:rsidRPr="00A761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отклонени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Pr="00A761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нормального режима работы оборудования и пр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едложения </w:t>
      </w:r>
      <w:r w:rsidRPr="00A7610E">
        <w:rPr>
          <w:rFonts w:ascii="Times New Roman" w:eastAsia="Times New Roman" w:hAnsi="Times New Roman" w:cs="Times New Roman"/>
          <w:sz w:val="28"/>
          <w:szCs w:val="20"/>
          <w:lang w:eastAsia="ru-RU"/>
        </w:rPr>
        <w:t>меры к их устранению</w:t>
      </w:r>
    </w:p>
    <w:p w14:paraId="356C0790" w14:textId="6AEDD80D" w:rsidR="00FB7378" w:rsidRDefault="00FB7378" w:rsidP="006D79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9C2C1" w14:textId="508C8AE4" w:rsidR="00A7610E" w:rsidRPr="00A7610E" w:rsidRDefault="00A7610E" w:rsidP="00A76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10E">
        <w:rPr>
          <w:rFonts w:ascii="Times New Roman" w:hAnsi="Times New Roman" w:cs="Times New Roman"/>
          <w:sz w:val="28"/>
          <w:szCs w:val="28"/>
        </w:rPr>
        <w:t>Критерии оценка:</w:t>
      </w:r>
    </w:p>
    <w:p w14:paraId="7B47F76B" w14:textId="16BC105E" w:rsidR="00E25A04" w:rsidRPr="006D79AD" w:rsidRDefault="00E25A04" w:rsidP="003E49E7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79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правильно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спланирован и </w:t>
      </w:r>
      <w:r w:rsidRPr="006D79A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осмотр оборудования, обоснованы выявленные отклонения, степень рисков их неустранения и предложены меры по их устранению</w:t>
      </w:r>
    </w:p>
    <w:p w14:paraId="12EBAAE7" w14:textId="77777777" w:rsidR="00E25A04" w:rsidRDefault="00E25A04" w:rsidP="00E25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6DE7E5" w14:textId="77777777" w:rsidR="00281F67" w:rsidRPr="00281F67" w:rsidRDefault="00281F67" w:rsidP="00281F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1F67">
        <w:rPr>
          <w:rFonts w:ascii="Times New Roman" w:eastAsia="Calibri" w:hAnsi="Times New Roman" w:cs="Times New Roman"/>
          <w:sz w:val="28"/>
          <w:szCs w:val="28"/>
        </w:rPr>
        <w:t>Условия выполнения задания:</w:t>
      </w:r>
    </w:p>
    <w:p w14:paraId="09663A26" w14:textId="77777777" w:rsidR="00281F67" w:rsidRDefault="00281F67" w:rsidP="008132B8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281F67">
        <w:rPr>
          <w:rFonts w:ascii="Times New Roman" w:eastAsia="Calibri" w:hAnsi="Times New Roman" w:cs="Times New Roman"/>
          <w:sz w:val="28"/>
          <w:szCs w:val="28"/>
        </w:rPr>
        <w:t xml:space="preserve">место выполнения задания: аудитория, посадочное место за рабочим столом; </w:t>
      </w:r>
    </w:p>
    <w:p w14:paraId="31D18452" w14:textId="77777777" w:rsidR="00281F67" w:rsidRPr="00281F67" w:rsidRDefault="00281F67" w:rsidP="008132B8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281F67">
        <w:rPr>
          <w:rFonts w:ascii="Times New Roman" w:eastAsia="Calibri" w:hAnsi="Times New Roman" w:cs="Times New Roman"/>
          <w:sz w:val="28"/>
          <w:szCs w:val="28"/>
        </w:rPr>
        <w:t>максимал</w:t>
      </w:r>
      <w:r w:rsidR="008132B8"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281F67">
        <w:rPr>
          <w:rFonts w:ascii="Times New Roman" w:eastAsia="Calibri" w:hAnsi="Times New Roman" w:cs="Times New Roman"/>
          <w:sz w:val="28"/>
          <w:szCs w:val="28"/>
        </w:rPr>
        <w:t>0 минут;</w:t>
      </w:r>
    </w:p>
    <w:p w14:paraId="4DCE0053" w14:textId="774BA799" w:rsidR="008132B8" w:rsidRPr="00281F67" w:rsidRDefault="008132B8" w:rsidP="008132B8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выполнения задания соискателю предоставляются</w:t>
      </w:r>
      <w:r w:rsidR="00FB7378">
        <w:rPr>
          <w:rFonts w:ascii="Times New Roman" w:eastAsia="Calibri" w:hAnsi="Times New Roman" w:cs="Times New Roman"/>
          <w:sz w:val="28"/>
          <w:szCs w:val="28"/>
        </w:rPr>
        <w:t xml:space="preserve"> исходные данные и симулятор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EF5561" w14:textId="77777777" w:rsidR="00281F67" w:rsidRPr="00281F67" w:rsidRDefault="00281F67" w:rsidP="008132B8">
      <w:pPr>
        <w:widowControl w:val="0"/>
        <w:tabs>
          <w:tab w:val="left" w:pos="2280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CFCE5" w14:textId="08AC6E52" w:rsidR="009A02B0" w:rsidRPr="009A02B0" w:rsidRDefault="009A02B0" w:rsidP="0019755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bookmarkStart w:id="1" w:name="_GoBack"/>
      <w:bookmarkEnd w:id="1"/>
    </w:p>
    <w:p w14:paraId="052208DF" w14:textId="77777777" w:rsidR="00940F08" w:rsidRPr="00281F67" w:rsidRDefault="00940F08" w:rsidP="00940F08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</w:p>
    <w:p w14:paraId="05BB15C7" w14:textId="77777777" w:rsidR="00B36D2F" w:rsidRDefault="00B36D2F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F20B2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Правила обработки результатов профессионального экзамена и принятия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квалификации:</w:t>
      </w:r>
    </w:p>
    <w:p w14:paraId="11D64FB7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CED7B" w14:textId="0F60F05B" w:rsidR="00412D70" w:rsidRDefault="00412D70" w:rsidP="003E4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</w:t>
      </w:r>
      <w:r w:rsidR="00940F08" w:rsidRPr="006317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85642B" w:rsidRPr="0085642B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Контролер состояния реакторной установки, технологических систем, основного и вспомогательного оборудования в зоне обслуживания (4 уровень квалификации)</w:t>
      </w:r>
      <w:r w:rsidR="00940F08" w:rsidRPr="006317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940F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 сов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выполнении двух условий:</w:t>
      </w:r>
    </w:p>
    <w:p w14:paraId="1BEF64E6" w14:textId="77777777" w:rsidR="00940F08" w:rsidRPr="00940F08" w:rsidRDefault="00940F08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E7D88" w14:textId="77777777" w:rsidR="00412D70" w:rsidRPr="00412D70" w:rsidRDefault="00412D70" w:rsidP="008544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Теоретическое задание должно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выполнено не менее чем на 75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(для допуска к практической части экзамена).</w:t>
      </w:r>
    </w:p>
    <w:p w14:paraId="4322AA2A" w14:textId="77777777" w:rsidR="00970438" w:rsidRDefault="00412D70" w:rsidP="008544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ктические задания 1 и 2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должны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выполнены с результатом 100%</w:t>
      </w:r>
    </w:p>
    <w:p w14:paraId="23E6EC58" w14:textId="77777777" w:rsidR="003D3C91" w:rsidRPr="00970438" w:rsidRDefault="003D3C91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5B2B3" w14:textId="77777777"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236"/>
      <w:bookmarkEnd w:id="2"/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и иных документов, использованных при подготовке комплекта оценочных средств:</w:t>
      </w:r>
    </w:p>
    <w:p w14:paraId="0EA568DA" w14:textId="77777777" w:rsidR="00940F08" w:rsidRDefault="00940F08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16541" w14:textId="13CD36B2" w:rsidR="003E49E7" w:rsidRPr="009A02B0" w:rsidRDefault="003E49E7" w:rsidP="009A02B0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A02B0" w:rsidRPr="009A02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организации работы с персоналом на атомных станциях</w:t>
      </w:r>
    </w:p>
    <w:p w14:paraId="58EDC685" w14:textId="31FF2F05" w:rsidR="003E49E7" w:rsidRPr="009A02B0" w:rsidRDefault="003E49E7" w:rsidP="009A02B0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B0">
        <w:rPr>
          <w:rFonts w:ascii="Times New Roman" w:eastAsia="Times New Roman" w:hAnsi="Times New Roman" w:cs="Times New Roman"/>
          <w:sz w:val="28"/>
          <w:szCs w:val="28"/>
          <w:lang w:eastAsia="ru-RU"/>
        </w:rPr>
        <w:t>СП 13.13130.2009 Атомные станции. Требования пожарной безопасности (с Изменением N 1)</w:t>
      </w:r>
    </w:p>
    <w:p w14:paraId="5C31E990" w14:textId="3AA3FF91" w:rsidR="003E49E7" w:rsidRPr="009A02B0" w:rsidRDefault="00005C84" w:rsidP="009A02B0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радиационной безопасности (НРБ-99/2009)</w:t>
      </w:r>
    </w:p>
    <w:p w14:paraId="6B5BB6EC" w14:textId="2F09DED8" w:rsidR="0085449D" w:rsidRPr="009A02B0" w:rsidRDefault="003E49E7" w:rsidP="009A02B0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12.0.004-90 С</w:t>
      </w:r>
      <w:r w:rsidR="009A02B0" w:rsidRPr="009A02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 стандартов безопасности труда. организация обучения безопасности труда. общие положения</w:t>
      </w:r>
    </w:p>
    <w:p w14:paraId="7539CE27" w14:textId="5E833A2D" w:rsidR="0085449D" w:rsidRPr="009A02B0" w:rsidRDefault="0085449D" w:rsidP="009A02B0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 РФ от 28.04.2003 N 69 "О введении в действие Санитарно-эпидемиологических правил и нормативов СанПиН 2.6.1.24-03 "Санитарные правила проектирования и эксплуатации атомных станций" (вместе с "СанПин 2.6.1.24-03. 2.6.1. Ионизирующее излучение, радиационная безопасность. Санитарные правила проектирования и эксплуатации атомных станций (СП АС-03). Санитарные правила и гигиенические нормативы", утв. Главным государственным санитарным врачом РФ 22.04.2003) (Зарегистрировано в Минюсте РФ 26.05.2003 N 4593)</w:t>
      </w:r>
    </w:p>
    <w:p w14:paraId="50DE8AEA" w14:textId="77777777" w:rsidR="009A02B0" w:rsidRPr="009A02B0" w:rsidRDefault="009A02B0" w:rsidP="009A02B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02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Федеральные нормы и правила в области использования атомной энергии «Правила радиационной безопасности при эксплуатации атомных станций» (НП-058-04).</w:t>
      </w:r>
    </w:p>
    <w:p w14:paraId="048411B9" w14:textId="77777777" w:rsidR="009A02B0" w:rsidRPr="009A02B0" w:rsidRDefault="009A02B0" w:rsidP="009A02B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02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Федеральные нормы и правила в области использования атомной энергии «Правила охраны труда при эксплуатации атомных станций» (НП-093-23).</w:t>
      </w:r>
    </w:p>
    <w:p w14:paraId="59A88A19" w14:textId="77777777" w:rsidR="009A02B0" w:rsidRPr="009A02B0" w:rsidRDefault="009A02B0" w:rsidP="009A02B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A02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Федеральные нормы и правила в области использования атомной энергии «Правила пожарной безопасности на атомных станциях» (НП-082-07).</w:t>
      </w:r>
    </w:p>
    <w:p w14:paraId="6E6FCCCE" w14:textId="77777777" w:rsidR="00005C84" w:rsidRDefault="00005C84" w:rsidP="00005C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05C84" w:rsidSect="00E94F1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AA5DC" w14:textId="77777777" w:rsidR="007771D4" w:rsidRDefault="007771D4" w:rsidP="00970438">
      <w:pPr>
        <w:spacing w:after="0" w:line="240" w:lineRule="auto"/>
      </w:pPr>
      <w:r>
        <w:separator/>
      </w:r>
    </w:p>
  </w:endnote>
  <w:endnote w:type="continuationSeparator" w:id="0">
    <w:p w14:paraId="5F344DC0" w14:textId="77777777" w:rsidR="007771D4" w:rsidRDefault="007771D4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214994"/>
      <w:docPartObj>
        <w:docPartGallery w:val="Page Numbers (Bottom of Page)"/>
        <w:docPartUnique/>
      </w:docPartObj>
    </w:sdtPr>
    <w:sdtEndPr/>
    <w:sdtContent>
      <w:p w14:paraId="1050C34D" w14:textId="07BC60D0" w:rsidR="00D715C5" w:rsidRDefault="00D715C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554">
          <w:rPr>
            <w:noProof/>
          </w:rPr>
          <w:t>18</w:t>
        </w:r>
        <w:r>
          <w:fldChar w:fldCharType="end"/>
        </w:r>
      </w:p>
    </w:sdtContent>
  </w:sdt>
  <w:p w14:paraId="05610F82" w14:textId="77777777" w:rsidR="00D715C5" w:rsidRDefault="00D715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1FBAE" w14:textId="77777777" w:rsidR="007771D4" w:rsidRDefault="007771D4" w:rsidP="00970438">
      <w:pPr>
        <w:spacing w:after="0" w:line="240" w:lineRule="auto"/>
      </w:pPr>
      <w:r>
        <w:separator/>
      </w:r>
    </w:p>
  </w:footnote>
  <w:footnote w:type="continuationSeparator" w:id="0">
    <w:p w14:paraId="6103F69A" w14:textId="77777777" w:rsidR="007771D4" w:rsidRDefault="007771D4" w:rsidP="0097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7FB"/>
    <w:multiLevelType w:val="hybridMultilevel"/>
    <w:tmpl w:val="C8749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050A"/>
    <w:multiLevelType w:val="hybridMultilevel"/>
    <w:tmpl w:val="1DBAE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F342F"/>
    <w:multiLevelType w:val="hybridMultilevel"/>
    <w:tmpl w:val="598E0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D7FF7"/>
    <w:multiLevelType w:val="multilevel"/>
    <w:tmpl w:val="D84A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37230"/>
    <w:multiLevelType w:val="hybridMultilevel"/>
    <w:tmpl w:val="C3E0F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76345"/>
    <w:multiLevelType w:val="hybridMultilevel"/>
    <w:tmpl w:val="544C3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44275"/>
    <w:multiLevelType w:val="multilevel"/>
    <w:tmpl w:val="91D8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7865AC"/>
    <w:multiLevelType w:val="hybridMultilevel"/>
    <w:tmpl w:val="9A10E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93F81"/>
    <w:multiLevelType w:val="hybridMultilevel"/>
    <w:tmpl w:val="DF986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21DF5"/>
    <w:multiLevelType w:val="hybridMultilevel"/>
    <w:tmpl w:val="DE144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36E2"/>
    <w:multiLevelType w:val="multilevel"/>
    <w:tmpl w:val="655C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1676E"/>
    <w:multiLevelType w:val="hybridMultilevel"/>
    <w:tmpl w:val="7AE4D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D7672"/>
    <w:multiLevelType w:val="multilevel"/>
    <w:tmpl w:val="66D4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3245FB"/>
    <w:multiLevelType w:val="hybridMultilevel"/>
    <w:tmpl w:val="C8F85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36DB0"/>
    <w:multiLevelType w:val="hybridMultilevel"/>
    <w:tmpl w:val="A380F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011EE"/>
    <w:multiLevelType w:val="multilevel"/>
    <w:tmpl w:val="2970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24765A"/>
    <w:multiLevelType w:val="hybridMultilevel"/>
    <w:tmpl w:val="50AA0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105E6"/>
    <w:multiLevelType w:val="hybridMultilevel"/>
    <w:tmpl w:val="FDAC5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85B1E"/>
    <w:multiLevelType w:val="multilevel"/>
    <w:tmpl w:val="D5000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A549F6"/>
    <w:multiLevelType w:val="multilevel"/>
    <w:tmpl w:val="6CBC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B661BD"/>
    <w:multiLevelType w:val="hybridMultilevel"/>
    <w:tmpl w:val="85EE5F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E54A9F"/>
    <w:multiLevelType w:val="hybridMultilevel"/>
    <w:tmpl w:val="1758C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500FB"/>
    <w:multiLevelType w:val="hybridMultilevel"/>
    <w:tmpl w:val="7E785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C7469"/>
    <w:multiLevelType w:val="multilevel"/>
    <w:tmpl w:val="82F8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C117C"/>
    <w:multiLevelType w:val="multilevel"/>
    <w:tmpl w:val="054A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844040"/>
    <w:multiLevelType w:val="hybridMultilevel"/>
    <w:tmpl w:val="3880C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65311C"/>
    <w:multiLevelType w:val="hybridMultilevel"/>
    <w:tmpl w:val="5C2EB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E5AD6"/>
    <w:multiLevelType w:val="hybridMultilevel"/>
    <w:tmpl w:val="2572F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63852"/>
    <w:multiLevelType w:val="hybridMultilevel"/>
    <w:tmpl w:val="B1302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7449B"/>
    <w:multiLevelType w:val="multilevel"/>
    <w:tmpl w:val="3F52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EE6C9C"/>
    <w:multiLevelType w:val="hybridMultilevel"/>
    <w:tmpl w:val="B156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43C9A"/>
    <w:multiLevelType w:val="multilevel"/>
    <w:tmpl w:val="37EC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7443EC"/>
    <w:multiLevelType w:val="hybridMultilevel"/>
    <w:tmpl w:val="0E4E2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E1903"/>
    <w:multiLevelType w:val="multilevel"/>
    <w:tmpl w:val="5F965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A2AA2"/>
    <w:multiLevelType w:val="multilevel"/>
    <w:tmpl w:val="78FE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737D1"/>
    <w:multiLevelType w:val="multilevel"/>
    <w:tmpl w:val="FD9A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F546B0"/>
    <w:multiLevelType w:val="hybridMultilevel"/>
    <w:tmpl w:val="20C47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2686D"/>
    <w:multiLevelType w:val="hybridMultilevel"/>
    <w:tmpl w:val="B4DE3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9"/>
  </w:num>
  <w:num w:numId="4">
    <w:abstractNumId w:val="40"/>
  </w:num>
  <w:num w:numId="5">
    <w:abstractNumId w:val="5"/>
  </w:num>
  <w:num w:numId="6">
    <w:abstractNumId w:val="14"/>
  </w:num>
  <w:num w:numId="7">
    <w:abstractNumId w:val="22"/>
  </w:num>
  <w:num w:numId="8">
    <w:abstractNumId w:val="1"/>
  </w:num>
  <w:num w:numId="9">
    <w:abstractNumId w:val="4"/>
  </w:num>
  <w:num w:numId="10">
    <w:abstractNumId w:val="32"/>
  </w:num>
  <w:num w:numId="11">
    <w:abstractNumId w:val="2"/>
  </w:num>
  <w:num w:numId="12">
    <w:abstractNumId w:val="18"/>
  </w:num>
  <w:num w:numId="13">
    <w:abstractNumId w:val="0"/>
  </w:num>
  <w:num w:numId="14">
    <w:abstractNumId w:val="34"/>
  </w:num>
  <w:num w:numId="15">
    <w:abstractNumId w:val="28"/>
  </w:num>
  <w:num w:numId="16">
    <w:abstractNumId w:val="23"/>
  </w:num>
  <w:num w:numId="17">
    <w:abstractNumId w:val="39"/>
  </w:num>
  <w:num w:numId="18">
    <w:abstractNumId w:val="7"/>
  </w:num>
  <w:num w:numId="19">
    <w:abstractNumId w:val="27"/>
  </w:num>
  <w:num w:numId="20">
    <w:abstractNumId w:val="10"/>
  </w:num>
  <w:num w:numId="21">
    <w:abstractNumId w:val="30"/>
  </w:num>
  <w:num w:numId="22">
    <w:abstractNumId w:val="8"/>
  </w:num>
  <w:num w:numId="23">
    <w:abstractNumId w:val="21"/>
  </w:num>
  <w:num w:numId="24">
    <w:abstractNumId w:val="15"/>
  </w:num>
  <w:num w:numId="25">
    <w:abstractNumId w:val="12"/>
  </w:num>
  <w:num w:numId="26">
    <w:abstractNumId w:val="17"/>
  </w:num>
  <w:num w:numId="27">
    <w:abstractNumId w:val="29"/>
  </w:num>
  <w:num w:numId="28">
    <w:abstractNumId w:val="19"/>
  </w:num>
  <w:num w:numId="29">
    <w:abstractNumId w:val="35"/>
  </w:num>
  <w:num w:numId="30">
    <w:abstractNumId w:val="31"/>
  </w:num>
  <w:num w:numId="31">
    <w:abstractNumId w:val="26"/>
  </w:num>
  <w:num w:numId="32">
    <w:abstractNumId w:val="36"/>
  </w:num>
  <w:num w:numId="33">
    <w:abstractNumId w:val="24"/>
  </w:num>
  <w:num w:numId="34">
    <w:abstractNumId w:val="2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38"/>
  </w:num>
  <w:num w:numId="36">
    <w:abstractNumId w:val="6"/>
  </w:num>
  <w:num w:numId="37">
    <w:abstractNumId w:val="20"/>
  </w:num>
  <w:num w:numId="38">
    <w:abstractNumId w:val="33"/>
  </w:num>
  <w:num w:numId="39">
    <w:abstractNumId w:val="16"/>
  </w:num>
  <w:num w:numId="40">
    <w:abstractNumId w:val="13"/>
  </w:num>
  <w:num w:numId="41">
    <w:abstractNumId w:val="3"/>
  </w:num>
  <w:num w:numId="4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8"/>
    <w:rsid w:val="00005C84"/>
    <w:rsid w:val="000176CA"/>
    <w:rsid w:val="00023BD9"/>
    <w:rsid w:val="00026B44"/>
    <w:rsid w:val="0003481A"/>
    <w:rsid w:val="00040C9D"/>
    <w:rsid w:val="00041EEF"/>
    <w:rsid w:val="00047700"/>
    <w:rsid w:val="000551CA"/>
    <w:rsid w:val="000734A5"/>
    <w:rsid w:val="00075D53"/>
    <w:rsid w:val="00077AE9"/>
    <w:rsid w:val="000826CB"/>
    <w:rsid w:val="0008691F"/>
    <w:rsid w:val="00096AF4"/>
    <w:rsid w:val="000A6807"/>
    <w:rsid w:val="000B1F62"/>
    <w:rsid w:val="000B6250"/>
    <w:rsid w:val="000B64AE"/>
    <w:rsid w:val="000C2B7F"/>
    <w:rsid w:val="000C4EFC"/>
    <w:rsid w:val="000C72A6"/>
    <w:rsid w:val="000D195B"/>
    <w:rsid w:val="000D3651"/>
    <w:rsid w:val="000F7356"/>
    <w:rsid w:val="00120C81"/>
    <w:rsid w:val="00131759"/>
    <w:rsid w:val="001425BB"/>
    <w:rsid w:val="00147C3E"/>
    <w:rsid w:val="00153D4C"/>
    <w:rsid w:val="00163FEF"/>
    <w:rsid w:val="0017262E"/>
    <w:rsid w:val="001749D5"/>
    <w:rsid w:val="00181E67"/>
    <w:rsid w:val="00183E6A"/>
    <w:rsid w:val="00187B13"/>
    <w:rsid w:val="00187DE1"/>
    <w:rsid w:val="00192ED8"/>
    <w:rsid w:val="00197554"/>
    <w:rsid w:val="001A0DE2"/>
    <w:rsid w:val="001B4225"/>
    <w:rsid w:val="001C7D00"/>
    <w:rsid w:val="001E7921"/>
    <w:rsid w:val="001F3FC4"/>
    <w:rsid w:val="001F4651"/>
    <w:rsid w:val="001F5400"/>
    <w:rsid w:val="002027E8"/>
    <w:rsid w:val="00215812"/>
    <w:rsid w:val="002244BC"/>
    <w:rsid w:val="00230027"/>
    <w:rsid w:val="00242D20"/>
    <w:rsid w:val="00245988"/>
    <w:rsid w:val="00247C08"/>
    <w:rsid w:val="002513CC"/>
    <w:rsid w:val="00253795"/>
    <w:rsid w:val="00281F67"/>
    <w:rsid w:val="00294FC1"/>
    <w:rsid w:val="002A1AC6"/>
    <w:rsid w:val="002A77F0"/>
    <w:rsid w:val="002B297D"/>
    <w:rsid w:val="002C4723"/>
    <w:rsid w:val="002C6D88"/>
    <w:rsid w:val="002F43E9"/>
    <w:rsid w:val="00305F89"/>
    <w:rsid w:val="003175D5"/>
    <w:rsid w:val="003203EA"/>
    <w:rsid w:val="00333911"/>
    <w:rsid w:val="00350FB0"/>
    <w:rsid w:val="00353FBD"/>
    <w:rsid w:val="0038429C"/>
    <w:rsid w:val="003A0B47"/>
    <w:rsid w:val="003A3C0C"/>
    <w:rsid w:val="003A4BB7"/>
    <w:rsid w:val="003A4FC2"/>
    <w:rsid w:val="003B0834"/>
    <w:rsid w:val="003B3EA6"/>
    <w:rsid w:val="003C7C20"/>
    <w:rsid w:val="003D3C91"/>
    <w:rsid w:val="003E49E7"/>
    <w:rsid w:val="00406488"/>
    <w:rsid w:val="00412684"/>
    <w:rsid w:val="00412D70"/>
    <w:rsid w:val="00427E75"/>
    <w:rsid w:val="0043417C"/>
    <w:rsid w:val="0044144F"/>
    <w:rsid w:val="0044580C"/>
    <w:rsid w:val="0044673E"/>
    <w:rsid w:val="00456937"/>
    <w:rsid w:val="00460271"/>
    <w:rsid w:val="004621AC"/>
    <w:rsid w:val="004710D5"/>
    <w:rsid w:val="00474002"/>
    <w:rsid w:val="00476B5C"/>
    <w:rsid w:val="004802BD"/>
    <w:rsid w:val="00492C36"/>
    <w:rsid w:val="004B5101"/>
    <w:rsid w:val="004C3854"/>
    <w:rsid w:val="004D0AA9"/>
    <w:rsid w:val="004E3761"/>
    <w:rsid w:val="004E610C"/>
    <w:rsid w:val="004F4AAD"/>
    <w:rsid w:val="00511E66"/>
    <w:rsid w:val="00517B21"/>
    <w:rsid w:val="00520DEA"/>
    <w:rsid w:val="00533061"/>
    <w:rsid w:val="00566A20"/>
    <w:rsid w:val="00566FCE"/>
    <w:rsid w:val="00593F2A"/>
    <w:rsid w:val="00594552"/>
    <w:rsid w:val="00594DAF"/>
    <w:rsid w:val="005C1D44"/>
    <w:rsid w:val="005E4742"/>
    <w:rsid w:val="005E5E50"/>
    <w:rsid w:val="006317E3"/>
    <w:rsid w:val="006330B8"/>
    <w:rsid w:val="00645199"/>
    <w:rsid w:val="00661360"/>
    <w:rsid w:val="00676DA2"/>
    <w:rsid w:val="00680FA6"/>
    <w:rsid w:val="00686EF7"/>
    <w:rsid w:val="006952B7"/>
    <w:rsid w:val="006A281C"/>
    <w:rsid w:val="006A6AEE"/>
    <w:rsid w:val="006B2559"/>
    <w:rsid w:val="006B2666"/>
    <w:rsid w:val="006B5863"/>
    <w:rsid w:val="006B5D66"/>
    <w:rsid w:val="006B7A06"/>
    <w:rsid w:val="006D79AD"/>
    <w:rsid w:val="006E221D"/>
    <w:rsid w:val="006E7066"/>
    <w:rsid w:val="006F1CCA"/>
    <w:rsid w:val="006F54E5"/>
    <w:rsid w:val="00701310"/>
    <w:rsid w:val="00705F5C"/>
    <w:rsid w:val="00710244"/>
    <w:rsid w:val="0071660E"/>
    <w:rsid w:val="00723C38"/>
    <w:rsid w:val="00724DEA"/>
    <w:rsid w:val="007259B0"/>
    <w:rsid w:val="00732641"/>
    <w:rsid w:val="00743351"/>
    <w:rsid w:val="00746F0B"/>
    <w:rsid w:val="00747EF7"/>
    <w:rsid w:val="00757182"/>
    <w:rsid w:val="0076305C"/>
    <w:rsid w:val="00763E30"/>
    <w:rsid w:val="007771D4"/>
    <w:rsid w:val="0078041D"/>
    <w:rsid w:val="007950FD"/>
    <w:rsid w:val="007A35A4"/>
    <w:rsid w:val="007A3712"/>
    <w:rsid w:val="007C5095"/>
    <w:rsid w:val="007D6888"/>
    <w:rsid w:val="007D7BDB"/>
    <w:rsid w:val="007E5126"/>
    <w:rsid w:val="00800984"/>
    <w:rsid w:val="008132B8"/>
    <w:rsid w:val="00821F48"/>
    <w:rsid w:val="00826261"/>
    <w:rsid w:val="0085449D"/>
    <w:rsid w:val="00854A94"/>
    <w:rsid w:val="0085642B"/>
    <w:rsid w:val="0086088D"/>
    <w:rsid w:val="00865638"/>
    <w:rsid w:val="00871AE9"/>
    <w:rsid w:val="00897FAC"/>
    <w:rsid w:val="008F6EDA"/>
    <w:rsid w:val="00900306"/>
    <w:rsid w:val="00903D08"/>
    <w:rsid w:val="00916A38"/>
    <w:rsid w:val="0092125E"/>
    <w:rsid w:val="00932370"/>
    <w:rsid w:val="00935B01"/>
    <w:rsid w:val="00940F08"/>
    <w:rsid w:val="009413C2"/>
    <w:rsid w:val="00945514"/>
    <w:rsid w:val="00950632"/>
    <w:rsid w:val="00953C11"/>
    <w:rsid w:val="00970438"/>
    <w:rsid w:val="00980660"/>
    <w:rsid w:val="00982975"/>
    <w:rsid w:val="009868BF"/>
    <w:rsid w:val="00987141"/>
    <w:rsid w:val="0099201E"/>
    <w:rsid w:val="009A02B0"/>
    <w:rsid w:val="009A2B95"/>
    <w:rsid w:val="009A3D5D"/>
    <w:rsid w:val="009A41D7"/>
    <w:rsid w:val="009B04B4"/>
    <w:rsid w:val="009B0F9E"/>
    <w:rsid w:val="009D2A74"/>
    <w:rsid w:val="009F7A23"/>
    <w:rsid w:val="00A104C8"/>
    <w:rsid w:val="00A33F97"/>
    <w:rsid w:val="00A34AC1"/>
    <w:rsid w:val="00A5045C"/>
    <w:rsid w:val="00A55D12"/>
    <w:rsid w:val="00A621B4"/>
    <w:rsid w:val="00A67426"/>
    <w:rsid w:val="00A701BC"/>
    <w:rsid w:val="00A70EF9"/>
    <w:rsid w:val="00A7421F"/>
    <w:rsid w:val="00A75312"/>
    <w:rsid w:val="00A7610E"/>
    <w:rsid w:val="00A8159D"/>
    <w:rsid w:val="00A84828"/>
    <w:rsid w:val="00A86423"/>
    <w:rsid w:val="00A92850"/>
    <w:rsid w:val="00AA02F5"/>
    <w:rsid w:val="00AA1693"/>
    <w:rsid w:val="00AA5324"/>
    <w:rsid w:val="00AA6564"/>
    <w:rsid w:val="00AB36C9"/>
    <w:rsid w:val="00AB54EC"/>
    <w:rsid w:val="00AD3106"/>
    <w:rsid w:val="00AD6404"/>
    <w:rsid w:val="00AD6C86"/>
    <w:rsid w:val="00AE1E1B"/>
    <w:rsid w:val="00AE4BDC"/>
    <w:rsid w:val="00B054CF"/>
    <w:rsid w:val="00B10BCB"/>
    <w:rsid w:val="00B1168C"/>
    <w:rsid w:val="00B1342C"/>
    <w:rsid w:val="00B16A4D"/>
    <w:rsid w:val="00B2262C"/>
    <w:rsid w:val="00B27433"/>
    <w:rsid w:val="00B315A2"/>
    <w:rsid w:val="00B34999"/>
    <w:rsid w:val="00B34A50"/>
    <w:rsid w:val="00B36D2F"/>
    <w:rsid w:val="00B37EE1"/>
    <w:rsid w:val="00B456F5"/>
    <w:rsid w:val="00B45D72"/>
    <w:rsid w:val="00B60C37"/>
    <w:rsid w:val="00B61BC6"/>
    <w:rsid w:val="00B746AB"/>
    <w:rsid w:val="00B958F9"/>
    <w:rsid w:val="00B95E90"/>
    <w:rsid w:val="00BB4C92"/>
    <w:rsid w:val="00BB4E83"/>
    <w:rsid w:val="00BC6A8F"/>
    <w:rsid w:val="00BD30CB"/>
    <w:rsid w:val="00BE48AD"/>
    <w:rsid w:val="00BF2CE2"/>
    <w:rsid w:val="00BF4654"/>
    <w:rsid w:val="00C02622"/>
    <w:rsid w:val="00C04179"/>
    <w:rsid w:val="00C3075B"/>
    <w:rsid w:val="00C34880"/>
    <w:rsid w:val="00C53B7A"/>
    <w:rsid w:val="00C62A81"/>
    <w:rsid w:val="00C97854"/>
    <w:rsid w:val="00CB0D3D"/>
    <w:rsid w:val="00CC7939"/>
    <w:rsid w:val="00CD6C40"/>
    <w:rsid w:val="00CE2ACB"/>
    <w:rsid w:val="00CE2DA8"/>
    <w:rsid w:val="00D01476"/>
    <w:rsid w:val="00D14DDB"/>
    <w:rsid w:val="00D22AF5"/>
    <w:rsid w:val="00D314AE"/>
    <w:rsid w:val="00D43E84"/>
    <w:rsid w:val="00D51363"/>
    <w:rsid w:val="00D55B5F"/>
    <w:rsid w:val="00D610BA"/>
    <w:rsid w:val="00D6306E"/>
    <w:rsid w:val="00D7029F"/>
    <w:rsid w:val="00D715C5"/>
    <w:rsid w:val="00D75B16"/>
    <w:rsid w:val="00D95798"/>
    <w:rsid w:val="00DB2D42"/>
    <w:rsid w:val="00DD21D5"/>
    <w:rsid w:val="00DD6268"/>
    <w:rsid w:val="00DD6878"/>
    <w:rsid w:val="00DE2D3B"/>
    <w:rsid w:val="00DE41B9"/>
    <w:rsid w:val="00DE599C"/>
    <w:rsid w:val="00E01A9A"/>
    <w:rsid w:val="00E25A04"/>
    <w:rsid w:val="00E41829"/>
    <w:rsid w:val="00E51F54"/>
    <w:rsid w:val="00E57C22"/>
    <w:rsid w:val="00E802DD"/>
    <w:rsid w:val="00E85F10"/>
    <w:rsid w:val="00E91A60"/>
    <w:rsid w:val="00E94F18"/>
    <w:rsid w:val="00E953A4"/>
    <w:rsid w:val="00EA70C3"/>
    <w:rsid w:val="00EB29D4"/>
    <w:rsid w:val="00EC3131"/>
    <w:rsid w:val="00ED5143"/>
    <w:rsid w:val="00ED60FB"/>
    <w:rsid w:val="00EE71CA"/>
    <w:rsid w:val="00F04EEE"/>
    <w:rsid w:val="00F14AE2"/>
    <w:rsid w:val="00F26F80"/>
    <w:rsid w:val="00F340B0"/>
    <w:rsid w:val="00F36D44"/>
    <w:rsid w:val="00F5437E"/>
    <w:rsid w:val="00F57346"/>
    <w:rsid w:val="00F74954"/>
    <w:rsid w:val="00F7618D"/>
    <w:rsid w:val="00F76C30"/>
    <w:rsid w:val="00F77808"/>
    <w:rsid w:val="00F86C52"/>
    <w:rsid w:val="00FA58F3"/>
    <w:rsid w:val="00FB35C6"/>
    <w:rsid w:val="00FB7378"/>
    <w:rsid w:val="00FC452C"/>
    <w:rsid w:val="00FC7E78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9F19"/>
  <w15:docId w15:val="{B063A4D1-6035-4008-BB38-5B6B3E91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70"/>
  </w:style>
  <w:style w:type="paragraph" w:styleId="3">
    <w:name w:val="heading 3"/>
    <w:basedOn w:val="a"/>
    <w:link w:val="30"/>
    <w:uiPriority w:val="9"/>
    <w:qFormat/>
    <w:rsid w:val="009A02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4126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1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D3B"/>
  </w:style>
  <w:style w:type="paragraph" w:styleId="aa">
    <w:name w:val="footer"/>
    <w:basedOn w:val="a"/>
    <w:link w:val="ab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2D3B"/>
  </w:style>
  <w:style w:type="character" w:styleId="ac">
    <w:name w:val="annotation reference"/>
    <w:basedOn w:val="a0"/>
    <w:uiPriority w:val="99"/>
    <w:semiHidden/>
    <w:unhideWhenUsed/>
    <w:rsid w:val="006B255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B255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B255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B255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B2559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B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B2559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9A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9A02B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A02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0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1F2F5-31A0-4C98-829F-22403313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19</Pages>
  <Words>4466</Words>
  <Characters>25458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User</cp:lastModifiedBy>
  <cp:revision>30</cp:revision>
  <dcterms:created xsi:type="dcterms:W3CDTF">2022-11-22T15:51:00Z</dcterms:created>
  <dcterms:modified xsi:type="dcterms:W3CDTF">2025-12-17T11:06:00Z</dcterms:modified>
</cp:coreProperties>
</file>