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47B25" w14:textId="50C012E2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 w:rsidRPr="006F086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506502AC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E245E38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43F6D19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049415B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55D21C4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0E530A6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3881EFC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8195261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E7A5338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5D7481D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EF63FED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7FF3433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4825ED8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487D67E6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0E07BDE5" w14:textId="31A1BD2C" w:rsidR="006F086E" w:rsidRPr="006F086E" w:rsidRDefault="003531A7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>ПРИМЕР</w:t>
      </w:r>
      <w:r w:rsidR="006F086E" w:rsidRPr="006F086E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ОЦЕНОЧНЫХ СРЕДСТВ</w:t>
      </w:r>
    </w:p>
    <w:p w14:paraId="5A0CBDC7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F086E"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35D94EFD" w14:textId="305D971C" w:rsidR="006F086E" w:rsidRPr="006F086E" w:rsidRDefault="006F086E" w:rsidP="003531A7">
      <w:pPr>
        <w:pStyle w:val="a6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8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250CB4" w:rsidRPr="00250C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Архитектор гидротехнических сооружений объектов использования атомной энергии (6 уровень квалификации)</w:t>
      </w:r>
      <w:r w:rsidRPr="006F08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14:paraId="6CB815A0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086E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6D229388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82C4B6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C16125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B898EB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CF25FE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F16B12" w14:textId="77777777" w:rsidR="006F086E" w:rsidRPr="006F086E" w:rsidRDefault="006F086E" w:rsidP="006F086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63A57DA9" w14:textId="77777777" w:rsidR="006F086E" w:rsidRPr="006F086E" w:rsidRDefault="006F086E" w:rsidP="006F086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ED29A5A" w14:textId="77777777" w:rsidR="006F086E" w:rsidRPr="006F086E" w:rsidRDefault="006F086E" w:rsidP="006F086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078665B" w14:textId="77777777" w:rsidR="006F086E" w:rsidRPr="006F086E" w:rsidRDefault="006F086E" w:rsidP="006F086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5FB8DF8" w14:textId="77777777" w:rsidR="006F086E" w:rsidRPr="006F086E" w:rsidRDefault="006F086E" w:rsidP="006F086E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0ED17758" w14:textId="72856D54" w:rsidR="00A917F7" w:rsidRDefault="00A917F7" w:rsidP="00A917F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C01C04" w14:textId="3B94E776" w:rsidR="009422F7" w:rsidRDefault="009422F7" w:rsidP="00A917F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807820" w14:textId="77777777" w:rsidR="009422F7" w:rsidRDefault="009422F7" w:rsidP="00A917F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C15EFA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657A68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15BC99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F12B18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0F3F09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F23E45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4BBC9A" w14:textId="77777777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8F2A20" w14:textId="5379CB5B" w:rsidR="006F086E" w:rsidRPr="006F086E" w:rsidRDefault="006F086E" w:rsidP="006F086E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F086E" w:rsidRPr="006F086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086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917F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F086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644FE0B8" w14:textId="77777777" w:rsidR="006F086E" w:rsidRDefault="006F086E" w:rsidP="006F086E">
      <w:pPr>
        <w:widowControl/>
        <w:autoSpaceDE/>
        <w:autoSpaceDN/>
        <w:adjustRightInd/>
        <w:ind w:left="-567" w:firstLine="0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  <w:bookmarkStart w:id="1" w:name="P236"/>
      <w:bookmarkEnd w:id="1"/>
      <w:r w:rsidRPr="006F086E">
        <w:rPr>
          <w:rFonts w:ascii="Times New Roman" w:eastAsiaTheme="minorHAnsi" w:hAnsi="Times New Roman" w:cstheme="minorBidi"/>
          <w:b/>
          <w:color w:val="000000"/>
          <w:sz w:val="28"/>
        </w:rPr>
        <w:lastRenderedPageBreak/>
        <w:t>Состав комплекта оценочных средств</w:t>
      </w:r>
    </w:p>
    <w:p w14:paraId="1384466F" w14:textId="77777777" w:rsidR="00EC67A9" w:rsidRDefault="00EC67A9" w:rsidP="006F086E">
      <w:pPr>
        <w:widowControl/>
        <w:autoSpaceDE/>
        <w:autoSpaceDN/>
        <w:adjustRightInd/>
        <w:ind w:left="-567" w:firstLine="0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</w:p>
    <w:sdt>
      <w:sdtPr>
        <w:rPr>
          <w:rFonts w:ascii="Times New Roman CYR" w:eastAsiaTheme="minorEastAsia" w:hAnsi="Times New Roman CYR" w:cs="Times New Roman CYR"/>
          <w:b w:val="0"/>
          <w:bCs w:val="0"/>
          <w:color w:val="auto"/>
          <w:sz w:val="24"/>
          <w:szCs w:val="24"/>
        </w:rPr>
        <w:id w:val="771976768"/>
        <w:docPartObj>
          <w:docPartGallery w:val="Table of Contents"/>
          <w:docPartUnique/>
        </w:docPartObj>
      </w:sdtPr>
      <w:sdtEndPr/>
      <w:sdtContent>
        <w:p w14:paraId="0B2AC36F" w14:textId="1DA44958" w:rsidR="006D5570" w:rsidRDefault="006D5570">
          <w:pPr>
            <w:pStyle w:val="ab"/>
          </w:pPr>
        </w:p>
        <w:p w14:paraId="03940AD5" w14:textId="10DC1F1C" w:rsidR="0047618C" w:rsidRPr="0047618C" w:rsidRDefault="006D5570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771384" w:history="1"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1.</w:t>
            </w:r>
            <w:r w:rsidR="0047618C" w:rsidRPr="0047618C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Наименование квалификации и уровень квалификации:</w:t>
            </w:r>
            <w:r w:rsidR="0047618C" w:rsidRPr="0047618C">
              <w:rPr>
                <w:noProof/>
                <w:webHidden/>
              </w:rPr>
              <w:tab/>
            </w:r>
            <w:r w:rsidR="0047618C" w:rsidRPr="0047618C">
              <w:rPr>
                <w:noProof/>
                <w:webHidden/>
              </w:rPr>
              <w:fldChar w:fldCharType="begin"/>
            </w:r>
            <w:r w:rsidR="0047618C" w:rsidRPr="0047618C">
              <w:rPr>
                <w:noProof/>
                <w:webHidden/>
              </w:rPr>
              <w:instrText xml:space="preserve"> PAGEREF _Toc75771384 \h </w:instrText>
            </w:r>
            <w:r w:rsidR="0047618C" w:rsidRPr="0047618C">
              <w:rPr>
                <w:noProof/>
                <w:webHidden/>
              </w:rPr>
            </w:r>
            <w:r w:rsidR="0047618C" w:rsidRPr="0047618C">
              <w:rPr>
                <w:noProof/>
                <w:webHidden/>
              </w:rPr>
              <w:fldChar w:fldCharType="separate"/>
            </w:r>
            <w:r w:rsidR="00733890">
              <w:rPr>
                <w:noProof/>
                <w:webHidden/>
              </w:rPr>
              <w:t>3</w:t>
            </w:r>
            <w:r w:rsidR="0047618C" w:rsidRPr="0047618C">
              <w:rPr>
                <w:noProof/>
                <w:webHidden/>
              </w:rPr>
              <w:fldChar w:fldCharType="end"/>
            </w:r>
          </w:hyperlink>
        </w:p>
        <w:p w14:paraId="61702CC6" w14:textId="4C95802A" w:rsidR="0047618C" w:rsidRPr="0047618C" w:rsidRDefault="00606813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1385" w:history="1"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2.</w:t>
            </w:r>
            <w:r w:rsidR="0047618C" w:rsidRPr="0047618C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Номер квалификации:</w:t>
            </w:r>
            <w:r w:rsidR="0047618C" w:rsidRPr="0047618C">
              <w:rPr>
                <w:noProof/>
                <w:webHidden/>
              </w:rPr>
              <w:tab/>
            </w:r>
            <w:r w:rsidR="0047618C" w:rsidRPr="0047618C">
              <w:rPr>
                <w:noProof/>
                <w:webHidden/>
              </w:rPr>
              <w:fldChar w:fldCharType="begin"/>
            </w:r>
            <w:r w:rsidR="0047618C" w:rsidRPr="0047618C">
              <w:rPr>
                <w:noProof/>
                <w:webHidden/>
              </w:rPr>
              <w:instrText xml:space="preserve"> PAGEREF _Toc75771385 \h </w:instrText>
            </w:r>
            <w:r w:rsidR="0047618C" w:rsidRPr="0047618C">
              <w:rPr>
                <w:noProof/>
                <w:webHidden/>
              </w:rPr>
            </w:r>
            <w:r w:rsidR="0047618C" w:rsidRPr="0047618C">
              <w:rPr>
                <w:noProof/>
                <w:webHidden/>
              </w:rPr>
              <w:fldChar w:fldCharType="separate"/>
            </w:r>
            <w:r w:rsidR="00733890">
              <w:rPr>
                <w:noProof/>
                <w:webHidden/>
              </w:rPr>
              <w:t>3</w:t>
            </w:r>
            <w:r w:rsidR="0047618C" w:rsidRPr="0047618C">
              <w:rPr>
                <w:noProof/>
                <w:webHidden/>
              </w:rPr>
              <w:fldChar w:fldCharType="end"/>
            </w:r>
          </w:hyperlink>
        </w:p>
        <w:p w14:paraId="277285E4" w14:textId="0891AE29" w:rsidR="0047618C" w:rsidRPr="0047618C" w:rsidRDefault="00606813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1386" w:history="1"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3.</w:t>
            </w:r>
            <w:r w:rsidR="0047618C" w:rsidRPr="0047618C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      </w:r>
            <w:r w:rsidR="0047618C" w:rsidRPr="0047618C">
              <w:rPr>
                <w:noProof/>
                <w:webHidden/>
              </w:rPr>
              <w:tab/>
            </w:r>
            <w:r w:rsidR="0047618C" w:rsidRPr="0047618C">
              <w:rPr>
                <w:noProof/>
                <w:webHidden/>
              </w:rPr>
              <w:fldChar w:fldCharType="begin"/>
            </w:r>
            <w:r w:rsidR="0047618C" w:rsidRPr="0047618C">
              <w:rPr>
                <w:noProof/>
                <w:webHidden/>
              </w:rPr>
              <w:instrText xml:space="preserve"> PAGEREF _Toc75771386 \h </w:instrText>
            </w:r>
            <w:r w:rsidR="0047618C" w:rsidRPr="0047618C">
              <w:rPr>
                <w:noProof/>
                <w:webHidden/>
              </w:rPr>
            </w:r>
            <w:r w:rsidR="0047618C" w:rsidRPr="0047618C">
              <w:rPr>
                <w:noProof/>
                <w:webHidden/>
              </w:rPr>
              <w:fldChar w:fldCharType="separate"/>
            </w:r>
            <w:r w:rsidR="00733890">
              <w:rPr>
                <w:noProof/>
                <w:webHidden/>
              </w:rPr>
              <w:t>3</w:t>
            </w:r>
            <w:r w:rsidR="0047618C" w:rsidRPr="0047618C">
              <w:rPr>
                <w:noProof/>
                <w:webHidden/>
              </w:rPr>
              <w:fldChar w:fldCharType="end"/>
            </w:r>
          </w:hyperlink>
        </w:p>
        <w:p w14:paraId="6F874D1F" w14:textId="33F4DDB3" w:rsidR="0047618C" w:rsidRPr="0047618C" w:rsidRDefault="00606813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1387" w:history="1"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4.</w:t>
            </w:r>
            <w:r w:rsidR="0047618C" w:rsidRPr="0047618C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Вид профессиональной деятельности:</w:t>
            </w:r>
            <w:r w:rsidR="0047618C" w:rsidRPr="0047618C">
              <w:rPr>
                <w:noProof/>
                <w:webHidden/>
              </w:rPr>
              <w:tab/>
            </w:r>
            <w:r w:rsidR="0047618C" w:rsidRPr="0047618C">
              <w:rPr>
                <w:noProof/>
                <w:webHidden/>
              </w:rPr>
              <w:fldChar w:fldCharType="begin"/>
            </w:r>
            <w:r w:rsidR="0047618C" w:rsidRPr="0047618C">
              <w:rPr>
                <w:noProof/>
                <w:webHidden/>
              </w:rPr>
              <w:instrText xml:space="preserve"> PAGEREF _Toc75771387 \h </w:instrText>
            </w:r>
            <w:r w:rsidR="0047618C" w:rsidRPr="0047618C">
              <w:rPr>
                <w:noProof/>
                <w:webHidden/>
              </w:rPr>
            </w:r>
            <w:r w:rsidR="0047618C" w:rsidRPr="0047618C">
              <w:rPr>
                <w:noProof/>
                <w:webHidden/>
              </w:rPr>
              <w:fldChar w:fldCharType="separate"/>
            </w:r>
            <w:r w:rsidR="00733890">
              <w:rPr>
                <w:noProof/>
                <w:webHidden/>
              </w:rPr>
              <w:t>3</w:t>
            </w:r>
            <w:r w:rsidR="0047618C" w:rsidRPr="0047618C">
              <w:rPr>
                <w:noProof/>
                <w:webHidden/>
              </w:rPr>
              <w:fldChar w:fldCharType="end"/>
            </w:r>
          </w:hyperlink>
        </w:p>
        <w:p w14:paraId="34A6A189" w14:textId="08ABDB4D" w:rsidR="0047618C" w:rsidRPr="0047618C" w:rsidRDefault="00606813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1388" w:history="1"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5.</w:t>
            </w:r>
            <w:r w:rsidR="0047618C" w:rsidRPr="0047618C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Спецификация заданий для теоретического этапа профессионального экзамена</w:t>
            </w:r>
            <w:r w:rsidR="0047618C" w:rsidRPr="0047618C">
              <w:rPr>
                <w:noProof/>
                <w:webHidden/>
              </w:rPr>
              <w:tab/>
            </w:r>
            <w:r w:rsidR="0047618C" w:rsidRPr="0047618C">
              <w:rPr>
                <w:noProof/>
                <w:webHidden/>
              </w:rPr>
              <w:fldChar w:fldCharType="begin"/>
            </w:r>
            <w:r w:rsidR="0047618C" w:rsidRPr="0047618C">
              <w:rPr>
                <w:noProof/>
                <w:webHidden/>
              </w:rPr>
              <w:instrText xml:space="preserve"> PAGEREF _Toc75771388 \h </w:instrText>
            </w:r>
            <w:r w:rsidR="0047618C" w:rsidRPr="0047618C">
              <w:rPr>
                <w:noProof/>
                <w:webHidden/>
              </w:rPr>
            </w:r>
            <w:r w:rsidR="0047618C" w:rsidRPr="0047618C">
              <w:rPr>
                <w:noProof/>
                <w:webHidden/>
              </w:rPr>
              <w:fldChar w:fldCharType="separate"/>
            </w:r>
            <w:r w:rsidR="00733890">
              <w:rPr>
                <w:noProof/>
                <w:webHidden/>
              </w:rPr>
              <w:t>3</w:t>
            </w:r>
            <w:r w:rsidR="0047618C" w:rsidRPr="0047618C">
              <w:rPr>
                <w:noProof/>
                <w:webHidden/>
              </w:rPr>
              <w:fldChar w:fldCharType="end"/>
            </w:r>
          </w:hyperlink>
        </w:p>
        <w:p w14:paraId="778FE799" w14:textId="68783EC1" w:rsidR="0047618C" w:rsidRPr="0047618C" w:rsidRDefault="00606813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1389" w:history="1"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6.</w:t>
            </w:r>
            <w:r w:rsidR="0047618C" w:rsidRPr="0047618C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Спецификация заданий для практического этапа профессионального</w:t>
            </w:r>
            <w:r w:rsidR="0047618C" w:rsidRPr="0047618C">
              <w:rPr>
                <w:noProof/>
                <w:webHidden/>
              </w:rPr>
              <w:tab/>
            </w:r>
            <w:r w:rsidR="0047618C" w:rsidRPr="0047618C">
              <w:rPr>
                <w:noProof/>
                <w:webHidden/>
              </w:rPr>
              <w:fldChar w:fldCharType="begin"/>
            </w:r>
            <w:r w:rsidR="0047618C" w:rsidRPr="0047618C">
              <w:rPr>
                <w:noProof/>
                <w:webHidden/>
              </w:rPr>
              <w:instrText xml:space="preserve"> PAGEREF _Toc75771389 \h </w:instrText>
            </w:r>
            <w:r w:rsidR="0047618C" w:rsidRPr="0047618C">
              <w:rPr>
                <w:noProof/>
                <w:webHidden/>
              </w:rPr>
            </w:r>
            <w:r w:rsidR="0047618C" w:rsidRPr="0047618C">
              <w:rPr>
                <w:noProof/>
                <w:webHidden/>
              </w:rPr>
              <w:fldChar w:fldCharType="separate"/>
            </w:r>
            <w:r w:rsidR="00733890">
              <w:rPr>
                <w:noProof/>
                <w:webHidden/>
              </w:rPr>
              <w:t>5</w:t>
            </w:r>
            <w:r w:rsidR="0047618C" w:rsidRPr="0047618C">
              <w:rPr>
                <w:noProof/>
                <w:webHidden/>
              </w:rPr>
              <w:fldChar w:fldCharType="end"/>
            </w:r>
          </w:hyperlink>
        </w:p>
        <w:p w14:paraId="66B4C8D3" w14:textId="0C43FD4E" w:rsidR="0047618C" w:rsidRPr="0047618C" w:rsidRDefault="00606813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1390" w:history="1"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7.</w:t>
            </w:r>
            <w:r w:rsidR="0047618C" w:rsidRPr="0047618C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Материально-техническое обеспечение оценочных мероприятий:</w:t>
            </w:r>
            <w:r w:rsidR="0047618C" w:rsidRPr="0047618C">
              <w:rPr>
                <w:noProof/>
                <w:webHidden/>
              </w:rPr>
              <w:tab/>
            </w:r>
            <w:r w:rsidR="0047618C" w:rsidRPr="0047618C">
              <w:rPr>
                <w:noProof/>
                <w:webHidden/>
              </w:rPr>
              <w:fldChar w:fldCharType="begin"/>
            </w:r>
            <w:r w:rsidR="0047618C" w:rsidRPr="0047618C">
              <w:rPr>
                <w:noProof/>
                <w:webHidden/>
              </w:rPr>
              <w:instrText xml:space="preserve"> PAGEREF _Toc75771390 \h </w:instrText>
            </w:r>
            <w:r w:rsidR="0047618C" w:rsidRPr="0047618C">
              <w:rPr>
                <w:noProof/>
                <w:webHidden/>
              </w:rPr>
            </w:r>
            <w:r w:rsidR="0047618C" w:rsidRPr="0047618C">
              <w:rPr>
                <w:noProof/>
                <w:webHidden/>
              </w:rPr>
              <w:fldChar w:fldCharType="separate"/>
            </w:r>
            <w:r w:rsidR="00733890">
              <w:rPr>
                <w:noProof/>
                <w:webHidden/>
              </w:rPr>
              <w:t>8</w:t>
            </w:r>
            <w:r w:rsidR="0047618C" w:rsidRPr="0047618C">
              <w:rPr>
                <w:noProof/>
                <w:webHidden/>
              </w:rPr>
              <w:fldChar w:fldCharType="end"/>
            </w:r>
          </w:hyperlink>
        </w:p>
        <w:p w14:paraId="40892463" w14:textId="3EACD85D" w:rsidR="0047618C" w:rsidRPr="0047618C" w:rsidRDefault="00606813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1391" w:history="1"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8.</w:t>
            </w:r>
            <w:r w:rsidR="0047618C" w:rsidRPr="0047618C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Кадровое обеспечение оценочных мероприятий:</w:t>
            </w:r>
            <w:r w:rsidR="0047618C" w:rsidRPr="0047618C">
              <w:rPr>
                <w:noProof/>
                <w:webHidden/>
              </w:rPr>
              <w:tab/>
            </w:r>
            <w:r w:rsidR="0047618C" w:rsidRPr="0047618C">
              <w:rPr>
                <w:noProof/>
                <w:webHidden/>
              </w:rPr>
              <w:fldChar w:fldCharType="begin"/>
            </w:r>
            <w:r w:rsidR="0047618C" w:rsidRPr="0047618C">
              <w:rPr>
                <w:noProof/>
                <w:webHidden/>
              </w:rPr>
              <w:instrText xml:space="preserve"> PAGEREF _Toc75771391 \h </w:instrText>
            </w:r>
            <w:r w:rsidR="0047618C" w:rsidRPr="0047618C">
              <w:rPr>
                <w:noProof/>
                <w:webHidden/>
              </w:rPr>
            </w:r>
            <w:r w:rsidR="0047618C" w:rsidRPr="0047618C">
              <w:rPr>
                <w:noProof/>
                <w:webHidden/>
              </w:rPr>
              <w:fldChar w:fldCharType="separate"/>
            </w:r>
            <w:r w:rsidR="00733890">
              <w:rPr>
                <w:noProof/>
                <w:webHidden/>
              </w:rPr>
              <w:t>8</w:t>
            </w:r>
            <w:r w:rsidR="0047618C" w:rsidRPr="0047618C">
              <w:rPr>
                <w:noProof/>
                <w:webHidden/>
              </w:rPr>
              <w:fldChar w:fldCharType="end"/>
            </w:r>
          </w:hyperlink>
        </w:p>
        <w:p w14:paraId="6845CCB8" w14:textId="7DED6B50" w:rsidR="0047618C" w:rsidRPr="0047618C" w:rsidRDefault="00606813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1392" w:history="1"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9.</w:t>
            </w:r>
            <w:r w:rsidR="0047618C" w:rsidRPr="0047618C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Требования безопасности к проведению оценочных мероприятий (при необходимости):</w:t>
            </w:r>
            <w:r w:rsidR="0047618C" w:rsidRPr="0047618C">
              <w:rPr>
                <w:noProof/>
                <w:webHidden/>
              </w:rPr>
              <w:tab/>
            </w:r>
            <w:r w:rsidR="0047618C" w:rsidRPr="0047618C">
              <w:rPr>
                <w:noProof/>
                <w:webHidden/>
              </w:rPr>
              <w:fldChar w:fldCharType="begin"/>
            </w:r>
            <w:r w:rsidR="0047618C" w:rsidRPr="0047618C">
              <w:rPr>
                <w:noProof/>
                <w:webHidden/>
              </w:rPr>
              <w:instrText xml:space="preserve"> PAGEREF _Toc75771392 \h </w:instrText>
            </w:r>
            <w:r w:rsidR="0047618C" w:rsidRPr="0047618C">
              <w:rPr>
                <w:noProof/>
                <w:webHidden/>
              </w:rPr>
            </w:r>
            <w:r w:rsidR="0047618C" w:rsidRPr="0047618C">
              <w:rPr>
                <w:noProof/>
                <w:webHidden/>
              </w:rPr>
              <w:fldChar w:fldCharType="separate"/>
            </w:r>
            <w:r w:rsidR="00733890">
              <w:rPr>
                <w:noProof/>
                <w:webHidden/>
              </w:rPr>
              <w:t>9</w:t>
            </w:r>
            <w:r w:rsidR="0047618C" w:rsidRPr="0047618C">
              <w:rPr>
                <w:noProof/>
                <w:webHidden/>
              </w:rPr>
              <w:fldChar w:fldCharType="end"/>
            </w:r>
          </w:hyperlink>
        </w:p>
        <w:p w14:paraId="58CB981E" w14:textId="6D79E448" w:rsidR="0047618C" w:rsidRPr="0047618C" w:rsidRDefault="00606813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1393" w:history="1"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10.</w:t>
            </w:r>
            <w:r w:rsidR="0047618C" w:rsidRPr="0047618C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Задания для теоретического этапа профессионального экзамена:</w:t>
            </w:r>
            <w:r w:rsidR="0047618C" w:rsidRPr="0047618C">
              <w:rPr>
                <w:noProof/>
                <w:webHidden/>
              </w:rPr>
              <w:tab/>
            </w:r>
            <w:r w:rsidR="0047618C" w:rsidRPr="0047618C">
              <w:rPr>
                <w:noProof/>
                <w:webHidden/>
              </w:rPr>
              <w:fldChar w:fldCharType="begin"/>
            </w:r>
            <w:r w:rsidR="0047618C" w:rsidRPr="0047618C">
              <w:rPr>
                <w:noProof/>
                <w:webHidden/>
              </w:rPr>
              <w:instrText xml:space="preserve"> PAGEREF _Toc75771393 \h </w:instrText>
            </w:r>
            <w:r w:rsidR="0047618C" w:rsidRPr="0047618C">
              <w:rPr>
                <w:noProof/>
                <w:webHidden/>
              </w:rPr>
            </w:r>
            <w:r w:rsidR="0047618C" w:rsidRPr="0047618C">
              <w:rPr>
                <w:noProof/>
                <w:webHidden/>
              </w:rPr>
              <w:fldChar w:fldCharType="separate"/>
            </w:r>
            <w:r w:rsidR="00733890">
              <w:rPr>
                <w:noProof/>
                <w:webHidden/>
              </w:rPr>
              <w:t>10</w:t>
            </w:r>
            <w:r w:rsidR="0047618C" w:rsidRPr="0047618C">
              <w:rPr>
                <w:noProof/>
                <w:webHidden/>
              </w:rPr>
              <w:fldChar w:fldCharType="end"/>
            </w:r>
          </w:hyperlink>
        </w:p>
        <w:p w14:paraId="1597989C" w14:textId="24FFC413" w:rsidR="0047618C" w:rsidRPr="0047618C" w:rsidRDefault="00606813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1394" w:history="1"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11.</w:t>
            </w:r>
            <w:r w:rsidR="0047618C" w:rsidRPr="0047618C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    </w:r>
            <w:r w:rsidR="0047618C" w:rsidRPr="0047618C">
              <w:rPr>
                <w:noProof/>
                <w:webHidden/>
              </w:rPr>
              <w:tab/>
            </w:r>
            <w:r w:rsidR="0047618C" w:rsidRPr="0047618C">
              <w:rPr>
                <w:noProof/>
                <w:webHidden/>
              </w:rPr>
              <w:fldChar w:fldCharType="begin"/>
            </w:r>
            <w:r w:rsidR="0047618C" w:rsidRPr="0047618C">
              <w:rPr>
                <w:noProof/>
                <w:webHidden/>
              </w:rPr>
              <w:instrText xml:space="preserve"> PAGEREF _Toc75771394 \h </w:instrText>
            </w:r>
            <w:r w:rsidR="0047618C" w:rsidRPr="0047618C">
              <w:rPr>
                <w:noProof/>
                <w:webHidden/>
              </w:rPr>
            </w:r>
            <w:r w:rsidR="0047618C" w:rsidRPr="0047618C">
              <w:rPr>
                <w:noProof/>
                <w:webHidden/>
              </w:rPr>
              <w:fldChar w:fldCharType="separate"/>
            </w:r>
            <w:r w:rsidR="00733890">
              <w:rPr>
                <w:noProof/>
                <w:webHidden/>
              </w:rPr>
              <w:t>36</w:t>
            </w:r>
            <w:r w:rsidR="0047618C" w:rsidRPr="0047618C">
              <w:rPr>
                <w:noProof/>
                <w:webHidden/>
              </w:rPr>
              <w:fldChar w:fldCharType="end"/>
            </w:r>
          </w:hyperlink>
        </w:p>
        <w:p w14:paraId="73C646C0" w14:textId="20F75A02" w:rsidR="0047618C" w:rsidRPr="0047618C" w:rsidRDefault="00606813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1395" w:history="1"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12.</w:t>
            </w:r>
            <w:r w:rsidR="0047618C" w:rsidRPr="0047618C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Задания для практического этапа профессионального экзамена:</w:t>
            </w:r>
            <w:r w:rsidR="0047618C" w:rsidRPr="0047618C">
              <w:rPr>
                <w:noProof/>
                <w:webHidden/>
              </w:rPr>
              <w:tab/>
            </w:r>
            <w:r w:rsidR="0047618C" w:rsidRPr="0047618C">
              <w:rPr>
                <w:noProof/>
                <w:webHidden/>
              </w:rPr>
              <w:fldChar w:fldCharType="begin"/>
            </w:r>
            <w:r w:rsidR="0047618C" w:rsidRPr="0047618C">
              <w:rPr>
                <w:noProof/>
                <w:webHidden/>
              </w:rPr>
              <w:instrText xml:space="preserve"> PAGEREF _Toc75771395 \h </w:instrText>
            </w:r>
            <w:r w:rsidR="0047618C" w:rsidRPr="0047618C">
              <w:rPr>
                <w:noProof/>
                <w:webHidden/>
              </w:rPr>
            </w:r>
            <w:r w:rsidR="0047618C" w:rsidRPr="0047618C">
              <w:rPr>
                <w:noProof/>
                <w:webHidden/>
              </w:rPr>
              <w:fldChar w:fldCharType="separate"/>
            </w:r>
            <w:r w:rsidR="00733890">
              <w:rPr>
                <w:noProof/>
                <w:webHidden/>
              </w:rPr>
              <w:t>42</w:t>
            </w:r>
            <w:r w:rsidR="0047618C" w:rsidRPr="0047618C">
              <w:rPr>
                <w:noProof/>
                <w:webHidden/>
              </w:rPr>
              <w:fldChar w:fldCharType="end"/>
            </w:r>
          </w:hyperlink>
        </w:p>
        <w:p w14:paraId="189528CA" w14:textId="6F9D4ED9" w:rsidR="0047618C" w:rsidRPr="0047618C" w:rsidRDefault="00606813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1396" w:history="1"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13.</w:t>
            </w:r>
            <w:r w:rsidR="0047618C" w:rsidRPr="0047618C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    </w:r>
            <w:r w:rsidR="0047618C" w:rsidRPr="0047618C">
              <w:rPr>
                <w:noProof/>
                <w:webHidden/>
              </w:rPr>
              <w:tab/>
            </w:r>
            <w:r w:rsidR="0047618C" w:rsidRPr="0047618C">
              <w:rPr>
                <w:noProof/>
                <w:webHidden/>
              </w:rPr>
              <w:fldChar w:fldCharType="begin"/>
            </w:r>
            <w:r w:rsidR="0047618C" w:rsidRPr="0047618C">
              <w:rPr>
                <w:noProof/>
                <w:webHidden/>
              </w:rPr>
              <w:instrText xml:space="preserve"> PAGEREF _Toc75771396 \h </w:instrText>
            </w:r>
            <w:r w:rsidR="0047618C" w:rsidRPr="0047618C">
              <w:rPr>
                <w:noProof/>
                <w:webHidden/>
              </w:rPr>
            </w:r>
            <w:r w:rsidR="0047618C" w:rsidRPr="0047618C">
              <w:rPr>
                <w:noProof/>
                <w:webHidden/>
              </w:rPr>
              <w:fldChar w:fldCharType="separate"/>
            </w:r>
            <w:r w:rsidR="00733890">
              <w:rPr>
                <w:noProof/>
                <w:webHidden/>
              </w:rPr>
              <w:t>52</w:t>
            </w:r>
            <w:r w:rsidR="0047618C" w:rsidRPr="0047618C">
              <w:rPr>
                <w:noProof/>
                <w:webHidden/>
              </w:rPr>
              <w:fldChar w:fldCharType="end"/>
            </w:r>
          </w:hyperlink>
        </w:p>
        <w:p w14:paraId="2D4A9CBC" w14:textId="5AAA9E76" w:rsidR="0047618C" w:rsidRPr="0047618C" w:rsidRDefault="00606813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75771397" w:history="1"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14.</w:t>
            </w:r>
            <w:r w:rsidR="0047618C" w:rsidRPr="0047618C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47618C" w:rsidRPr="0047618C">
              <w:rPr>
                <w:rStyle w:val="ac"/>
                <w:rFonts w:ascii="Times New Roman" w:hAnsi="Times New Roman" w:cs="Times New Roman"/>
                <w:noProof/>
              </w:rPr>
              <w:t>Перечень нормативных правовых и иных документов, использованных при подготовке комплекта оценочных средств (при наличии):</w:t>
            </w:r>
            <w:r w:rsidR="0047618C" w:rsidRPr="0047618C">
              <w:rPr>
                <w:noProof/>
                <w:webHidden/>
              </w:rPr>
              <w:tab/>
            </w:r>
            <w:r w:rsidR="0047618C" w:rsidRPr="0047618C">
              <w:rPr>
                <w:noProof/>
                <w:webHidden/>
              </w:rPr>
              <w:fldChar w:fldCharType="begin"/>
            </w:r>
            <w:r w:rsidR="0047618C" w:rsidRPr="0047618C">
              <w:rPr>
                <w:noProof/>
                <w:webHidden/>
              </w:rPr>
              <w:instrText xml:space="preserve"> PAGEREF _Toc75771397 \h </w:instrText>
            </w:r>
            <w:r w:rsidR="0047618C" w:rsidRPr="0047618C">
              <w:rPr>
                <w:noProof/>
                <w:webHidden/>
              </w:rPr>
            </w:r>
            <w:r w:rsidR="0047618C" w:rsidRPr="0047618C">
              <w:rPr>
                <w:noProof/>
                <w:webHidden/>
              </w:rPr>
              <w:fldChar w:fldCharType="separate"/>
            </w:r>
            <w:r w:rsidR="00733890">
              <w:rPr>
                <w:noProof/>
                <w:webHidden/>
              </w:rPr>
              <w:t>52</w:t>
            </w:r>
            <w:r w:rsidR="0047618C" w:rsidRPr="0047618C">
              <w:rPr>
                <w:noProof/>
                <w:webHidden/>
              </w:rPr>
              <w:fldChar w:fldCharType="end"/>
            </w:r>
          </w:hyperlink>
        </w:p>
        <w:p w14:paraId="0298411C" w14:textId="226B997D" w:rsidR="006D5570" w:rsidRDefault="006D5570">
          <w:r>
            <w:rPr>
              <w:b/>
              <w:bCs/>
            </w:rPr>
            <w:fldChar w:fldCharType="end"/>
          </w:r>
        </w:p>
      </w:sdtContent>
    </w:sdt>
    <w:p w14:paraId="5E232D09" w14:textId="77777777" w:rsidR="006F086E" w:rsidRPr="006F086E" w:rsidRDefault="006F086E" w:rsidP="006F086E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14:paraId="6F61FFFB" w14:textId="6DFE15B0" w:rsidR="006F086E" w:rsidRPr="006F086E" w:rsidRDefault="006F086E" w:rsidP="006F086E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theme="minorBidi"/>
          <w:b/>
          <w:color w:val="000000"/>
          <w:sz w:val="28"/>
        </w:rPr>
      </w:pPr>
      <w:r w:rsidRPr="006F086E">
        <w:rPr>
          <w:rFonts w:ascii="Times New Roman" w:eastAsiaTheme="minorHAnsi" w:hAnsi="Times New Roman" w:cstheme="minorBidi"/>
          <w:b/>
          <w:color w:val="000000"/>
          <w:sz w:val="28"/>
        </w:rPr>
        <w:br w:type="page"/>
      </w:r>
    </w:p>
    <w:p w14:paraId="39CE910A" w14:textId="449F07AC" w:rsidR="00671EE5" w:rsidRDefault="00671EE5" w:rsidP="00BB34F7">
      <w:pPr>
        <w:pStyle w:val="a6"/>
        <w:numPr>
          <w:ilvl w:val="0"/>
          <w:numId w:val="1"/>
        </w:numPr>
        <w:ind w:left="28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75771384"/>
      <w:r w:rsidRPr="00671E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Наименование квалификации и уровень квалификации:</w:t>
      </w:r>
      <w:bookmarkEnd w:id="2"/>
    </w:p>
    <w:bookmarkEnd w:id="0"/>
    <w:p w14:paraId="7975B7C5" w14:textId="77777777" w:rsidR="00103006" w:rsidRDefault="00250CB4" w:rsidP="00103006">
      <w:pPr>
        <w:pStyle w:val="a6"/>
        <w:ind w:left="28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50CB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Архитектор гидротехнических сооружений объектов использования атомной энергии (6 уровень квалификации) </w:t>
      </w:r>
    </w:p>
    <w:p w14:paraId="45DBE49C" w14:textId="05C88A7E" w:rsidR="00671EE5" w:rsidRPr="00671EE5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671EE5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716DCDC0" w14:textId="77777777" w:rsidR="006D5570" w:rsidRDefault="00671EE5" w:rsidP="00BB34F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75771385"/>
      <w:bookmarkStart w:id="4" w:name="sub_10002"/>
      <w:r w:rsidRPr="00671EE5">
        <w:rPr>
          <w:rFonts w:ascii="Times New Roman" w:hAnsi="Times New Roman" w:cs="Times New Roman"/>
          <w:b/>
          <w:bCs/>
          <w:sz w:val="28"/>
          <w:szCs w:val="28"/>
        </w:rPr>
        <w:t>Номер квалификации:</w:t>
      </w:r>
      <w:bookmarkEnd w:id="3"/>
      <w:r w:rsidRPr="00671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E1B1A" w14:textId="7043BB1A" w:rsidR="00671EE5" w:rsidRPr="006D5570" w:rsidRDefault="00671EE5" w:rsidP="006D5570">
      <w:pPr>
        <w:pStyle w:val="a6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557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</w:p>
    <w:bookmarkEnd w:id="4"/>
    <w:p w14:paraId="0CD7265D" w14:textId="7E2CDB25" w:rsidR="00671EE5" w:rsidRPr="004D74A1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4D74A1">
        <w:rPr>
          <w:rFonts w:ascii="Times New Roman" w:hAnsi="Times New Roman" w:cs="Times New Roman"/>
          <w:sz w:val="22"/>
          <w:szCs w:val="22"/>
        </w:rPr>
        <w:t>(номер квалификации в реестре сведений о</w:t>
      </w:r>
      <w:r w:rsidR="004D74A1">
        <w:rPr>
          <w:rFonts w:ascii="Times New Roman" w:hAnsi="Times New Roman" w:cs="Times New Roman"/>
          <w:sz w:val="22"/>
          <w:szCs w:val="22"/>
        </w:rPr>
        <w:t xml:space="preserve"> </w:t>
      </w:r>
      <w:r w:rsidRPr="004D74A1">
        <w:rPr>
          <w:rFonts w:ascii="Times New Roman" w:hAnsi="Times New Roman" w:cs="Times New Roman"/>
          <w:sz w:val="22"/>
          <w:szCs w:val="22"/>
        </w:rPr>
        <w:t>проведении независимой оценки квалификации)</w:t>
      </w:r>
    </w:p>
    <w:p w14:paraId="13BD8091" w14:textId="503FE59D" w:rsidR="00671EE5" w:rsidRPr="00671EE5" w:rsidRDefault="00671EE5" w:rsidP="00BB34F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10003"/>
      <w:bookmarkStart w:id="6" w:name="_Toc75771386"/>
      <w:r w:rsidRPr="00671EE5">
        <w:rPr>
          <w:rFonts w:ascii="Times New Roman" w:hAnsi="Times New Roman" w:cs="Times New Roman"/>
          <w:b/>
          <w:bCs/>
          <w:sz w:val="28"/>
          <w:szCs w:val="28"/>
        </w:rPr>
        <w:t>Профессиональный стандарт или квалификационные требования,</w:t>
      </w:r>
      <w:bookmarkEnd w:id="5"/>
      <w:r w:rsidRPr="00671EE5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6"/>
    </w:p>
    <w:p w14:paraId="1A7C8AEA" w14:textId="3405BB77" w:rsidR="00671EE5" w:rsidRPr="006F086E" w:rsidRDefault="00671EE5" w:rsidP="006D5570">
      <w:pPr>
        <w:pStyle w:val="a6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F08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Профессиональный стандарт</w:t>
      </w:r>
      <w:r w:rsidR="006D55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«</w:t>
      </w:r>
      <w:r w:rsidR="00530215" w:rsidRPr="006F08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Инженер-проектировщик гидротехнических сооружений объектов использования атомной энергии</w:t>
      </w:r>
      <w:r w:rsidR="006D55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734012" w:rsidRPr="006F08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D55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F08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Код: 24.10</w:t>
      </w:r>
      <w:r w:rsidR="00530215" w:rsidRPr="006F08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6F08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14:paraId="3A723AD9" w14:textId="4317F862" w:rsidR="00671EE5" w:rsidRPr="003A2E2F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3A2E2F">
        <w:rPr>
          <w:rFonts w:ascii="Times New Roman" w:hAnsi="Times New Roman" w:cs="Times New Roman"/>
          <w:sz w:val="22"/>
          <w:szCs w:val="22"/>
        </w:rPr>
        <w:t>(наименование и код профессионального стандарта либо наименование и</w:t>
      </w:r>
      <w:r w:rsidR="004D74A1" w:rsidRPr="003A2E2F">
        <w:rPr>
          <w:rFonts w:ascii="Times New Roman" w:hAnsi="Times New Roman" w:cs="Times New Roman"/>
          <w:sz w:val="22"/>
          <w:szCs w:val="22"/>
        </w:rPr>
        <w:t xml:space="preserve"> </w:t>
      </w:r>
      <w:r w:rsidRPr="003A2E2F">
        <w:rPr>
          <w:rFonts w:ascii="Times New Roman" w:hAnsi="Times New Roman" w:cs="Times New Roman"/>
          <w:sz w:val="22"/>
          <w:szCs w:val="22"/>
        </w:rPr>
        <w:t>реквизиты документов, устанавливающих квалификационные требования)</w:t>
      </w:r>
    </w:p>
    <w:p w14:paraId="1EEB4398" w14:textId="77777777" w:rsidR="004A3378" w:rsidRPr="002035BF" w:rsidRDefault="004A3378" w:rsidP="004A3378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_Toc75771387"/>
      <w:bookmarkStart w:id="8" w:name="sub_10004"/>
      <w:r w:rsidRPr="002035BF">
        <w:rPr>
          <w:rFonts w:ascii="Times New Roman" w:hAnsi="Times New Roman" w:cs="Times New Roman"/>
          <w:sz w:val="28"/>
          <w:szCs w:val="28"/>
          <w:u w:val="single"/>
        </w:rPr>
        <w:t>СПК: Совет по профессиональным квалификациям в сфере атомной энергии</w:t>
      </w:r>
    </w:p>
    <w:p w14:paraId="720C9233" w14:textId="77777777" w:rsidR="0012416A" w:rsidRPr="0012416A" w:rsidRDefault="0012416A" w:rsidP="0012416A">
      <w:pPr>
        <w:pStyle w:val="a6"/>
        <w:ind w:left="284"/>
        <w:outlineLvl w:val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03A07F0" w14:textId="4BF4311A" w:rsidR="003A2E2F" w:rsidRPr="003A2E2F" w:rsidRDefault="00671EE5" w:rsidP="00BB34F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34012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деятельности:</w:t>
      </w:r>
      <w:bookmarkEnd w:id="7"/>
      <w:r w:rsidRPr="00671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486296" w14:textId="5870F37E" w:rsidR="00671EE5" w:rsidRPr="003A2E2F" w:rsidRDefault="00530215" w:rsidP="003A2E2F">
      <w:pPr>
        <w:pStyle w:val="a6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F08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Разработка проектной документации гидротехнических сооружений объектов использования атомной энергии (далее - ОИАЭ</w:t>
      </w:r>
      <w:r w:rsidR="00DC3202" w:rsidRPr="006F08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</w:p>
    <w:bookmarkEnd w:id="8"/>
    <w:p w14:paraId="32FAE078" w14:textId="77777777" w:rsidR="00671EE5" w:rsidRPr="00734012" w:rsidRDefault="00671EE5" w:rsidP="00734012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671E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4012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734012" w:rsidRDefault="00671EE5" w:rsidP="00BB34F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0005"/>
      <w:bookmarkStart w:id="10" w:name="_Toc75771388"/>
      <w:r w:rsidRPr="00734012">
        <w:rPr>
          <w:rFonts w:ascii="Times New Roman" w:hAnsi="Times New Roman" w:cs="Times New Roman"/>
          <w:b/>
          <w:bCs/>
          <w:sz w:val="28"/>
          <w:szCs w:val="28"/>
        </w:rPr>
        <w:t>Спецификация заданий для теоретического этапа профессионального</w:t>
      </w:r>
      <w:bookmarkEnd w:id="9"/>
      <w:r w:rsidR="00734012" w:rsidRPr="007340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012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  <w:bookmarkEnd w:id="10"/>
    </w:p>
    <w:p w14:paraId="7F5C090C" w14:textId="24E30E50" w:rsidR="00671EE5" w:rsidRPr="00671EE5" w:rsidRDefault="003531A7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671EE5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6F1BCCF9" w14:textId="62CC678D" w:rsidR="00671EE5" w:rsidRPr="00913F43" w:rsidRDefault="00671EE5" w:rsidP="00BB34F7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75771389"/>
      <w:bookmarkStart w:id="12" w:name="sub_10006"/>
      <w:r w:rsidRPr="00913F43">
        <w:rPr>
          <w:rFonts w:ascii="Times New Roman" w:hAnsi="Times New Roman" w:cs="Times New Roman"/>
          <w:b/>
          <w:bCs/>
          <w:sz w:val="28"/>
          <w:szCs w:val="28"/>
        </w:rPr>
        <w:t>Спецификация заданий для практического этапа профессионального</w:t>
      </w:r>
      <w:bookmarkEnd w:id="11"/>
    </w:p>
    <w:bookmarkEnd w:id="12"/>
    <w:p w14:paraId="1893665E" w14:textId="77777777" w:rsidR="00671EE5" w:rsidRPr="00913F43" w:rsidRDefault="00671EE5" w:rsidP="00913F43">
      <w:pPr>
        <w:pStyle w:val="a6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</w:t>
      </w:r>
    </w:p>
    <w:p w14:paraId="13F01E8E" w14:textId="14E1BD0F" w:rsidR="00F442E4" w:rsidRDefault="003531A7" w:rsidP="003531A7">
      <w:pPr>
        <w:pStyle w:val="a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0007"/>
      <w:bookmarkStart w:id="14" w:name="sub_10010"/>
      <w:r>
        <w:rPr>
          <w:rFonts w:ascii="Times New Roman" w:hAnsi="Times New Roman" w:cs="Times New Roman"/>
          <w:sz w:val="28"/>
          <w:szCs w:val="28"/>
        </w:rPr>
        <w:t>-</w:t>
      </w:r>
    </w:p>
    <w:p w14:paraId="7425533C" w14:textId="7131860A" w:rsidR="00E42020" w:rsidRPr="0012739C" w:rsidRDefault="00E42020" w:rsidP="00ED737B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75771390"/>
      <w:r w:rsidRPr="000A5A69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оценочных мероприятий:</w:t>
      </w:r>
      <w:bookmarkEnd w:id="15"/>
    </w:p>
    <w:bookmarkEnd w:id="13"/>
    <w:p w14:paraId="56F714E3" w14:textId="77777777" w:rsidR="00E42020" w:rsidRPr="00E42020" w:rsidRDefault="00E42020" w:rsidP="004E5B95">
      <w:pPr>
        <w:widowControl/>
        <w:spacing w:line="241" w:lineRule="atLeast"/>
        <w:ind w:firstLine="709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42020">
        <w:rPr>
          <w:rFonts w:ascii="Times New Roman" w:eastAsia="Times New Roman" w:hAnsi="Times New Roman" w:cs="Times New Roman"/>
          <w:sz w:val="28"/>
        </w:rPr>
        <w:t xml:space="preserve">а) </w:t>
      </w:r>
      <w:r w:rsidRPr="00E42020">
        <w:rPr>
          <w:rFonts w:ascii="Times New Roman" w:eastAsia="Times New Roman" w:hAnsi="Times New Roman" w:cs="Times New Roman"/>
          <w:i/>
          <w:sz w:val="28"/>
        </w:rPr>
        <w:t>материально-технические ресурсы для обеспечения теоретического этапа профессионального экзамена</w:t>
      </w:r>
      <w:r w:rsidRPr="00E42020">
        <w:rPr>
          <w:rFonts w:ascii="Times New Roman" w:eastAsia="Times New Roman" w:hAnsi="Times New Roman" w:cs="Times New Roman"/>
          <w:sz w:val="28"/>
        </w:rPr>
        <w:t>: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120EAB62" w14:textId="21CA60DD" w:rsidR="00E42020" w:rsidRPr="009F70C6" w:rsidRDefault="003531A7" w:rsidP="0096528F">
      <w:pPr>
        <w:rPr>
          <w:sz w:val="28"/>
        </w:rPr>
      </w:pPr>
      <w:r w:rsidRPr="009F70C6">
        <w:rPr>
          <w:rFonts w:ascii="Times New Roman" w:eastAsia="Times New Roman" w:hAnsi="Times New Roman" w:cs="Times New Roman"/>
          <w:sz w:val="28"/>
        </w:rPr>
        <w:t>Б</w:t>
      </w:r>
      <w:r w:rsidR="00E42020" w:rsidRPr="009F70C6">
        <w:rPr>
          <w:rFonts w:ascii="Times New Roman" w:eastAsia="Times New Roman" w:hAnsi="Times New Roman" w:cs="Times New Roman"/>
          <w:sz w:val="28"/>
        </w:rPr>
        <w:t xml:space="preserve">) </w:t>
      </w:r>
      <w:r w:rsidR="00E42020" w:rsidRPr="009F70C6">
        <w:rPr>
          <w:rFonts w:ascii="Times New Roman" w:eastAsia="Times New Roman" w:hAnsi="Times New Roman" w:cs="Times New Roman"/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="00E42020" w:rsidRPr="009F70C6">
        <w:rPr>
          <w:rFonts w:ascii="Times New Roman" w:eastAsia="Times New Roman" w:hAnsi="Times New Roman" w:cs="Times New Roman"/>
          <w:sz w:val="28"/>
        </w:rPr>
        <w:t xml:space="preserve">: помещение, площадью не менее 20м2, оборудованное мультимедийным проектором, компьютером с установленным программным обеспечением Microsoft Office (Microsoft </w:t>
      </w:r>
      <w:r w:rsidR="00E42020" w:rsidRPr="009F70C6">
        <w:rPr>
          <w:rFonts w:ascii="Times New Roman" w:eastAsia="Times New Roman" w:hAnsi="Times New Roman" w:cs="Times New Roman"/>
          <w:sz w:val="28"/>
          <w:lang w:val="en-US"/>
        </w:rPr>
        <w:t>PowerPoint</w:t>
      </w:r>
      <w:r w:rsidR="00E42020" w:rsidRPr="009F70C6">
        <w:rPr>
          <w:rFonts w:ascii="Times New Roman" w:eastAsia="Times New Roman" w:hAnsi="Times New Roman" w:cs="Times New Roman"/>
          <w:sz w:val="28"/>
        </w:rPr>
        <w:t xml:space="preserve">), </w:t>
      </w:r>
      <w:r w:rsidR="0096528F" w:rsidRPr="009F70C6">
        <w:rPr>
          <w:rFonts w:ascii="Times New Roman" w:eastAsia="Times New Roman" w:hAnsi="Times New Roman" w:cs="Times New Roman"/>
          <w:sz w:val="28"/>
        </w:rPr>
        <w:t xml:space="preserve">доступом к </w:t>
      </w:r>
      <w:r w:rsidR="0096528F" w:rsidRPr="009F70C6">
        <w:rPr>
          <w:sz w:val="28"/>
        </w:rPr>
        <w:t xml:space="preserve">базе с </w:t>
      </w:r>
      <w:r w:rsidR="00142AED" w:rsidRPr="009F70C6">
        <w:rPr>
          <w:sz w:val="28"/>
        </w:rPr>
        <w:t>СП, возможностью</w:t>
      </w:r>
      <w:r w:rsidR="0096528F" w:rsidRPr="009F70C6">
        <w:rPr>
          <w:sz w:val="28"/>
        </w:rPr>
        <w:t xml:space="preserve"> </w:t>
      </w:r>
      <w:r w:rsidR="00B15A35" w:rsidRPr="009F70C6">
        <w:rPr>
          <w:sz w:val="28"/>
        </w:rPr>
        <w:t>выполнить чертеж</w:t>
      </w:r>
      <w:r w:rsidR="0096528F" w:rsidRPr="009F70C6">
        <w:rPr>
          <w:sz w:val="28"/>
        </w:rPr>
        <w:t xml:space="preserve"> в ArchiCAD (по желанию оцениваемого). </w:t>
      </w:r>
      <w:r w:rsidRPr="009F70C6">
        <w:rPr>
          <w:rFonts w:ascii="Times New Roman" w:eastAsia="Times New Roman" w:hAnsi="Times New Roman" w:cs="Times New Roman"/>
          <w:sz w:val="28"/>
        </w:rPr>
        <w:t>П</w:t>
      </w:r>
      <w:r w:rsidR="00E42020" w:rsidRPr="009F70C6">
        <w:rPr>
          <w:rFonts w:ascii="Times New Roman" w:eastAsia="Times New Roman" w:hAnsi="Times New Roman" w:cs="Times New Roman"/>
          <w:sz w:val="28"/>
        </w:rPr>
        <w:t xml:space="preserve">ринтером, письменными столами, стульями; канцелярские принадлежности: ручки, карандаши, бумага формата А4. </w:t>
      </w:r>
    </w:p>
    <w:p w14:paraId="57D19901" w14:textId="77777777" w:rsidR="00E42020" w:rsidRPr="00E42020" w:rsidRDefault="00E42020" w:rsidP="00E4202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EE7A35E" w14:textId="58F10312" w:rsidR="00E42020" w:rsidRPr="00ED737B" w:rsidRDefault="00E42020" w:rsidP="00ED737B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75771391"/>
      <w:bookmarkStart w:id="17" w:name="sub_10008"/>
      <w:r w:rsidRPr="00BB34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Кадровое обеспечение оценочных мероприятий:</w:t>
      </w:r>
      <w:bookmarkEnd w:id="16"/>
      <w:r w:rsidRPr="00ED7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7"/>
    </w:p>
    <w:p w14:paraId="3773051F" w14:textId="77777777" w:rsidR="00E42020" w:rsidRPr="00E42020" w:rsidRDefault="00E42020" w:rsidP="00E42020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sz w:val="28"/>
        </w:rPr>
        <w:t>Членами Экспертной комиссии могут быть специалисты, имеющ</w:t>
      </w: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ие:</w:t>
      </w:r>
    </w:p>
    <w:p w14:paraId="551639E7" w14:textId="749BE868" w:rsidR="006F086E" w:rsidRPr="006F086E" w:rsidRDefault="006F086E" w:rsidP="006F086E">
      <w:pPr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6F086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высшее </w:t>
      </w:r>
      <w:r w:rsidRPr="006F086E">
        <w:rPr>
          <w:rFonts w:ascii="Times New Roman" w:eastAsia="Times New Roman" w:hAnsi="Times New Roman" w:cs="Times New Roman"/>
          <w:sz w:val="28"/>
        </w:rPr>
        <w:t xml:space="preserve">образование </w:t>
      </w:r>
      <w:r w:rsidRPr="006F086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по направлению подготовки в области строительства </w:t>
      </w:r>
      <w:r w:rsidRPr="006F086E">
        <w:rPr>
          <w:rFonts w:ascii="Times New Roman" w:eastAsia="Times New Roman" w:hAnsi="Times New Roman" w:cs="Times New Roman"/>
          <w:sz w:val="28"/>
        </w:rPr>
        <w:t xml:space="preserve">и опыт работы в </w:t>
      </w:r>
      <w:r w:rsidRPr="006F086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должностях, связанных с исполнением обязанностей по </w:t>
      </w:r>
      <w:r w:rsidR="00C1159B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проектированию</w:t>
      </w:r>
      <w:r w:rsidRPr="006F086E">
        <w:rPr>
          <w:rFonts w:ascii="Times New Roman" w:eastAsia="Times New Roman" w:hAnsi="Times New Roman" w:cs="Times New Roman"/>
          <w:sz w:val="28"/>
        </w:rPr>
        <w:t xml:space="preserve"> </w:t>
      </w:r>
      <w:r w:rsidRPr="006F086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не менее </w:t>
      </w:r>
      <w:r w:rsidR="00C1159B">
        <w:rPr>
          <w:rFonts w:ascii="Times New Roman" w:eastAsia="Times New Roman" w:hAnsi="Times New Roman" w:cs="Times New Roman"/>
          <w:color w:val="000000"/>
          <w:sz w:val="28"/>
          <w:lang w:eastAsia="en-US"/>
        </w:rPr>
        <w:t>5</w:t>
      </w:r>
      <w:r w:rsidRPr="006F086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 лет и соответствующих уровню квалификации не ниже уровня оцениваемой квалификации;</w:t>
      </w:r>
    </w:p>
    <w:p w14:paraId="20C353C8" w14:textId="7B6D7A79" w:rsidR="006F086E" w:rsidRPr="006F086E" w:rsidRDefault="006F086E" w:rsidP="006F086E">
      <w:pPr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6F086E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дополнительное профессиональное образование по дополнительным профессиональным программам, обеспечивающим освоение: </w:t>
      </w:r>
    </w:p>
    <w:p w14:paraId="0DAC0AE5" w14:textId="33F6DE85" w:rsidR="00E42020" w:rsidRPr="00E42020" w:rsidRDefault="00E42020" w:rsidP="00E42020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а) знаний: </w:t>
      </w:r>
    </w:p>
    <w:p w14:paraId="1C2AAB77" w14:textId="77777777" w:rsidR="00E42020" w:rsidRPr="00E42020" w:rsidRDefault="00E42020" w:rsidP="00E42020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нормативных правовые актов в области независимой оценки квалификации и особенности их применения при проведении профессионального экзамена; </w:t>
      </w:r>
    </w:p>
    <w:p w14:paraId="2C00B785" w14:textId="77777777" w:rsidR="00E42020" w:rsidRPr="00E42020" w:rsidRDefault="00E42020" w:rsidP="00E42020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нормативных правовых актов, регулирующих вид профессиональной деятельности и проверяемую квалификацию; </w:t>
      </w:r>
    </w:p>
    <w:p w14:paraId="328D2124" w14:textId="77777777" w:rsidR="00E42020" w:rsidRPr="00E42020" w:rsidRDefault="00E42020" w:rsidP="00E42020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требований и порядка проведения теоретической и практической части профессионального экзамена и документирования результатов оценки;</w:t>
      </w:r>
    </w:p>
    <w:p w14:paraId="6B3D21EA" w14:textId="77777777" w:rsidR="00E42020" w:rsidRPr="00E42020" w:rsidRDefault="00E42020" w:rsidP="00E42020">
      <w:pPr>
        <w:widowControl/>
        <w:tabs>
          <w:tab w:val="left" w:pos="851"/>
        </w:tabs>
        <w:ind w:left="207" w:firstLine="502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порядка работы с персональными данными и информацией ограниченного использования (доступа); </w:t>
      </w:r>
    </w:p>
    <w:p w14:paraId="234B04EC" w14:textId="77777777" w:rsidR="00E42020" w:rsidRPr="00E42020" w:rsidRDefault="00E42020" w:rsidP="00E42020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б) умений:</w:t>
      </w:r>
    </w:p>
    <w:p w14:paraId="10088F67" w14:textId="77777777" w:rsidR="00E42020" w:rsidRPr="00E42020" w:rsidRDefault="00E42020" w:rsidP="00E42020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применять оценочные средства; </w:t>
      </w:r>
    </w:p>
    <w:p w14:paraId="337228B4" w14:textId="77777777" w:rsidR="00E42020" w:rsidRPr="00E42020" w:rsidRDefault="00E42020" w:rsidP="00E42020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3D904367" w14:textId="77777777" w:rsidR="00E42020" w:rsidRPr="00E42020" w:rsidRDefault="00E42020" w:rsidP="00E42020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276A13B" w14:textId="77777777" w:rsidR="00E42020" w:rsidRPr="00E42020" w:rsidRDefault="00E42020" w:rsidP="00E42020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проводить наблюдение за ходом профессионального экзамена; </w:t>
      </w:r>
    </w:p>
    <w:p w14:paraId="7C1433F7" w14:textId="77777777" w:rsidR="00E42020" w:rsidRPr="00E42020" w:rsidRDefault="00E42020" w:rsidP="00E42020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2E1A7B46" w14:textId="77777777" w:rsidR="00E42020" w:rsidRPr="00E42020" w:rsidRDefault="00E42020" w:rsidP="00E42020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формулировать, обосновывать и документировать результаты профессионального экзамена; </w:t>
      </w:r>
    </w:p>
    <w:p w14:paraId="48F7FFAD" w14:textId="77777777" w:rsidR="00E42020" w:rsidRPr="00E42020" w:rsidRDefault="00E42020" w:rsidP="00E42020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6D18621E" w14:textId="77777777" w:rsidR="00E42020" w:rsidRPr="00E42020" w:rsidRDefault="00E42020" w:rsidP="00E42020">
      <w:pPr>
        <w:widowControl/>
        <w:tabs>
          <w:tab w:val="left" w:pos="851"/>
        </w:tabs>
        <w:ind w:firstLine="567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E42020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организации проведения центром оценки квалификаций независимой оценки квалификации в форме профессионального экзамена. </w:t>
      </w:r>
    </w:p>
    <w:p w14:paraId="69C25192" w14:textId="77777777" w:rsidR="00E42020" w:rsidRDefault="00E42020" w:rsidP="00E42020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5EC05043" w14:textId="77777777" w:rsidR="00E42020" w:rsidRPr="00465718" w:rsidRDefault="00E42020" w:rsidP="00E42020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1930076E" w14:textId="77777777" w:rsidR="00E42020" w:rsidRPr="00E42020" w:rsidRDefault="00E42020" w:rsidP="00E42020">
      <w:pPr>
        <w:ind w:firstLine="0"/>
      </w:pPr>
    </w:p>
    <w:p w14:paraId="6299D901" w14:textId="2F5C6556" w:rsidR="00E42020" w:rsidRPr="002B0BF5" w:rsidRDefault="00E42020" w:rsidP="00ED737B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sub_10009"/>
      <w:bookmarkStart w:id="19" w:name="_Toc75771392"/>
      <w:r w:rsidRPr="002B0BF5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к проведению оценочных мероприятий (при</w:t>
      </w:r>
      <w:bookmarkEnd w:id="18"/>
      <w:r w:rsidRPr="002B0BF5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необходимости):</w:t>
      </w:r>
      <w:bookmarkEnd w:id="19"/>
      <w:r w:rsidRPr="002B0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26F798" w14:textId="705BC092" w:rsidR="00E42020" w:rsidRPr="009F70C6" w:rsidRDefault="008954BE" w:rsidP="008954BE">
      <w:pPr>
        <w:widowControl/>
        <w:autoSpaceDE/>
        <w:autoSpaceDN/>
        <w:adjustRightInd/>
        <w:spacing w:line="256" w:lineRule="auto"/>
        <w:ind w:firstLine="567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8954BE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</w:t>
      </w:r>
      <w:r w:rsidRPr="008954BE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безопасности. Специализированные требования к безопасности не установлены.</w:t>
      </w:r>
    </w:p>
    <w:p w14:paraId="54D44D78" w14:textId="77777777" w:rsidR="006F086E" w:rsidRPr="009F70C6" w:rsidRDefault="006F086E" w:rsidP="009F70C6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C732D8C" w14:textId="661B166C" w:rsidR="00671EE5" w:rsidRPr="00913F43" w:rsidRDefault="00671EE5" w:rsidP="00ED737B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75771393"/>
      <w:r w:rsidRPr="00913F43">
        <w:rPr>
          <w:rFonts w:ascii="Times New Roman" w:hAnsi="Times New Roman" w:cs="Times New Roman"/>
          <w:b/>
          <w:bCs/>
          <w:sz w:val="28"/>
          <w:szCs w:val="28"/>
        </w:rPr>
        <w:t>Задания для теоретического этапа профессионального экзамена:</w:t>
      </w:r>
      <w:bookmarkEnd w:id="20"/>
    </w:p>
    <w:p w14:paraId="7EAA4984" w14:textId="65D34E0D" w:rsidR="00E42020" w:rsidRDefault="00E42020" w:rsidP="00E42020">
      <w:pPr>
        <w:ind w:firstLine="0"/>
      </w:pPr>
      <w:bookmarkStart w:id="21" w:name="sub_10011"/>
      <w:bookmarkEnd w:id="14"/>
    </w:p>
    <w:p w14:paraId="5E59DDB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8961EE1" w14:textId="121D837D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Одному из гидротехнических сооружений перед внесением в Регистр сведений о гидротехническом сооружении был присвоен III класс. Как характеризуется такое сооружение?</w:t>
      </w:r>
    </w:p>
    <w:p w14:paraId="522B57F5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 Гидротехническое сооружение средней опасности</w:t>
      </w:r>
    </w:p>
    <w:p w14:paraId="63DA3103" w14:textId="064D5BFB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</w:t>
      </w:r>
      <w:r w:rsidR="00142AED"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Гидротехническое сооружение,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не представляющее опасности</w:t>
      </w:r>
    </w:p>
    <w:p w14:paraId="44972638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Особо опасное гидротехническое сооружение</w:t>
      </w:r>
    </w:p>
    <w:p w14:paraId="75A1FBEC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Гидротехническое сооружение низкой опасности</w:t>
      </w:r>
    </w:p>
    <w:p w14:paraId="624A74C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D700E93" w14:textId="775DD9F7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Вам поручено проанализировать проект, включающий в себя гидротехнические сооружения, на предмет соответствия проекта федеральному закону «О безопасности гидротехнических сооружений» от 21 июля 1997 г. № 117-ФЗ. Какие из перечисленных объектов не попадают под его действие?</w:t>
      </w:r>
    </w:p>
    <w:p w14:paraId="2EEC1464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 туннели, каналы, насосные станции, судоходные шлюзы, судоподъемники</w:t>
      </w:r>
    </w:p>
    <w:p w14:paraId="31D704E4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сооружения защиты от наводнений, разрушений берегов и дна водохранилищ</w:t>
      </w:r>
    </w:p>
    <w:p w14:paraId="20E35A06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объекты централизованных систем горячего и холодного водоснабжения</w:t>
      </w:r>
    </w:p>
    <w:p w14:paraId="4D015EB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устройства от размывов на каналах</w:t>
      </w:r>
    </w:p>
    <w:p w14:paraId="489A5CDB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4E90C02" w14:textId="10BC5809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 вы поступите при проектировании гидротехнических сооружений в случае, если международным договором Российской Федерации установлены иные правила, чем те, которые предусмотрены федеральным законом 117-ФЗ?</w:t>
      </w:r>
    </w:p>
    <w:p w14:paraId="5B7E8962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применяются правила международного договора</w:t>
      </w:r>
    </w:p>
    <w:p w14:paraId="20695A95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применяются правила, предусмотренные федеральным законом</w:t>
      </w:r>
    </w:p>
    <w:p w14:paraId="04C4C1C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применяются правила международного договора в той части, в которой они не противоречат ФЗ</w:t>
      </w:r>
    </w:p>
    <w:p w14:paraId="0B4A92E3" w14:textId="3F55DB61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для сооружений повышенной опасности </w:t>
      </w:r>
      <w:r w:rsidR="003531A7">
        <w:rPr>
          <w:rFonts w:ascii="Times New Roman" w:eastAsia="Calibri" w:hAnsi="Times New Roman" w:cs="Times New Roman"/>
          <w:sz w:val="28"/>
          <w:szCs w:val="22"/>
          <w:lang w:eastAsia="en-US"/>
        </w:rPr>
        <w:t>–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применяются правила международного договора, для остальных </w:t>
      </w:r>
      <w:r w:rsidR="003531A7">
        <w:rPr>
          <w:rFonts w:ascii="Times New Roman" w:eastAsia="Calibri" w:hAnsi="Times New Roman" w:cs="Times New Roman"/>
          <w:sz w:val="28"/>
          <w:szCs w:val="22"/>
          <w:lang w:eastAsia="en-US"/>
        </w:rPr>
        <w:t>–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ФЗ</w:t>
      </w:r>
    </w:p>
    <w:p w14:paraId="46F1CCA8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54519BB" w14:textId="15ABF31E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4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Какой орган власти устанавливает порядок проведения аттестации по вопросам безопасности гидротехнических сооружений, категории работников, проходящих такую аттестацию?</w:t>
      </w:r>
    </w:p>
    <w:p w14:paraId="06F8E67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Министерство строительства Российской Федерации</w:t>
      </w:r>
    </w:p>
    <w:p w14:paraId="15AE1A4E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2. Правительство Российской Федерации</w:t>
      </w:r>
    </w:p>
    <w:p w14:paraId="5333E938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Органы исполнительной власти субъектов Российской Федерации в области безопасности гидротехнических сооружений</w:t>
      </w:r>
    </w:p>
    <w:p w14:paraId="0986DCBE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Федеральные органы исполнительной власти, осуществляющие государственный надзор за безопасностью гидротехнических сооружений</w:t>
      </w:r>
    </w:p>
    <w:p w14:paraId="15CF1ED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5E00D2E" w14:textId="645AEA81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5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Какой орган власти принимает решения об ограничении условий эксплуатации гидротехнических сооружений в случаях нарушений законодательства о безопасности гидротехнических сооружений?</w:t>
      </w:r>
    </w:p>
    <w:p w14:paraId="3F667215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Министерство строительства Российской Федерации</w:t>
      </w:r>
    </w:p>
    <w:p w14:paraId="58335756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Правительство Российской Федерации</w:t>
      </w:r>
    </w:p>
    <w:p w14:paraId="44AA519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Органы исполнительной власти субъектов Российской Федерации в области безопасности гидротехнических сооружений</w:t>
      </w:r>
    </w:p>
    <w:p w14:paraId="5507DA8D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Федеральные органы исполнительной власти, осуществляющие государственный надзор за безопасностью гидротехнических сооружений</w:t>
      </w:r>
    </w:p>
    <w:p w14:paraId="295839E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8B11A5F" w14:textId="26A04241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6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Кто устанавливает содержание декларации безопасности гидротехнического сооружения, порядок ее разработки и представления в уполномоченные федеральные органы?</w:t>
      </w:r>
    </w:p>
    <w:p w14:paraId="7D4D79BC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собственник гидротехнического сооружения</w:t>
      </w:r>
    </w:p>
    <w:p w14:paraId="20442F9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Министерство Строительства Российской Федерации</w:t>
      </w:r>
    </w:p>
    <w:p w14:paraId="72E264EE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эксплуатирующая организация</w:t>
      </w:r>
    </w:p>
    <w:p w14:paraId="7246FDB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Правительство Российской Федерации</w:t>
      </w:r>
    </w:p>
    <w:p w14:paraId="287F3343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2DE6197" w14:textId="6823C1E4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7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При проектировании гидротехнического сооружения какого класса декларация безопасности гидротехнического сооружения составляется в составе проектной документации?</w:t>
      </w:r>
    </w:p>
    <w:p w14:paraId="1852A5F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val="en-US"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val="en-US" w:eastAsia="en-US"/>
        </w:rPr>
        <w:t>1. II, III, IV</w:t>
      </w:r>
    </w:p>
    <w:p w14:paraId="35B4B7FD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val="en-US"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val="en-US" w:eastAsia="en-US"/>
        </w:rPr>
        <w:t>2.  I, II, III, IV</w:t>
      </w:r>
    </w:p>
    <w:p w14:paraId="7103298B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 I, II, III</w:t>
      </w:r>
    </w:p>
    <w:p w14:paraId="215DA206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III, IV</w:t>
      </w:r>
    </w:p>
    <w:p w14:paraId="201D82A5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729ABD7" w14:textId="2F30B19C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8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С какой периодичностью осуществляется проведение плановых проверок юридических лиц и индивидуальных предпринимателей, эксплуатирующих гидротехнические сооружения I или II класса?</w:t>
      </w:r>
    </w:p>
    <w:p w14:paraId="04B21DEB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не чаще чем один раз в течение одного года</w:t>
      </w:r>
    </w:p>
    <w:p w14:paraId="4032666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плановые проверки не проводятся</w:t>
      </w:r>
    </w:p>
    <w:p w14:paraId="689094A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не реже чем один раз в течение двух лет</w:t>
      </w:r>
    </w:p>
    <w:p w14:paraId="0DA3ACD4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не чаще чем один раз в течение трех лет</w:t>
      </w:r>
    </w:p>
    <w:p w14:paraId="5B29F28B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34A9ACE" w14:textId="5F70F5F2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9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С какой периодичностью осуществляется проведение плановых проверок юридических лиц и индивидуальных предпринимателей, эксплуатирующих гидротехнические сооружения III класса?</w:t>
      </w:r>
    </w:p>
    <w:p w14:paraId="1021C8A6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не чаще чем один раз в течение одного года</w:t>
      </w:r>
    </w:p>
    <w:p w14:paraId="7B1B4CDC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плановые проверки не проводятся</w:t>
      </w:r>
    </w:p>
    <w:p w14:paraId="61609BD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не реже чем один раз в течение двух лет</w:t>
      </w:r>
    </w:p>
    <w:p w14:paraId="5247742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не чаще чем один раз в течение трех лет</w:t>
      </w:r>
    </w:p>
    <w:p w14:paraId="1A3ED47B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24F8CCC" w14:textId="55A6AC67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10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На гидротехнических сооружениях каких классов устанавливается режим постоянного государственного надзора?</w:t>
      </w:r>
    </w:p>
    <w:p w14:paraId="60D934C4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III и IV классов</w:t>
      </w:r>
    </w:p>
    <w:p w14:paraId="07CA280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 I, II и III классов</w:t>
      </w:r>
    </w:p>
    <w:p w14:paraId="716F8DA8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I класса</w:t>
      </w:r>
    </w:p>
    <w:p w14:paraId="5F9A477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IV класса</w:t>
      </w:r>
    </w:p>
    <w:p w14:paraId="3CB3729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B411CEC" w14:textId="270FC8BA" w:rsidR="007216D5" w:rsidRPr="007216D5" w:rsidRDefault="007216D5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</w:t>
      </w:r>
      <w:r w:rsidR="009422F7"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</w:t>
      </w:r>
      <w:r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Какие параметры волнения при расчетном шторме принимаются по результатам статистической обработки результатов инженерно-гидрометеорологических наблюдений?</w:t>
      </w:r>
    </w:p>
    <w:p w14:paraId="1BFF577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значения амплитуды, скорости и частоты колебаний волн различной обеспеченности в системе</w:t>
      </w:r>
    </w:p>
    <w:p w14:paraId="2DCA250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значения высоты, длины и периода волн различной обеспеченности в системе</w:t>
      </w:r>
    </w:p>
    <w:p w14:paraId="3EFB4001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спектральная плотность волнения</w:t>
      </w:r>
    </w:p>
    <w:p w14:paraId="47D3449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значения высоты, длины и периода волн различной обеспеченности в системе и полной мощности волнения</w:t>
      </w:r>
    </w:p>
    <w:p w14:paraId="0EFC74F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61EC141" w14:textId="2C3E5636" w:rsidR="007216D5" w:rsidRPr="007216D5" w:rsidRDefault="007216D5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</w:t>
      </w:r>
      <w:r w:rsidR="009422F7"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</w:t>
      </w:r>
      <w:r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 вы будете определять высоты ветрового и волнового нагонов для сооружений III и IV классов?</w:t>
      </w:r>
    </w:p>
    <w:p w14:paraId="64E89894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исключительно по данным натурных наблюдений</w:t>
      </w:r>
    </w:p>
    <w:p w14:paraId="4A3247EC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по данным натурных наблюдений и с помощью расчетов по формулам определения высоты</w:t>
      </w:r>
    </w:p>
    <w:p w14:paraId="05FE00A1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только с помощью расчетов по формулам определения высоты</w:t>
      </w:r>
    </w:p>
    <w:p w14:paraId="7C6AD66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по таблице гидродинамических (вероятностных) расчетов высот</w:t>
      </w:r>
    </w:p>
    <w:p w14:paraId="29B15823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38EFB47" w14:textId="39BB98CC" w:rsidR="007216D5" w:rsidRPr="007216D5" w:rsidRDefault="007216D5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</w:t>
      </w:r>
      <w:r w:rsidR="009422F7"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</w:t>
      </w:r>
      <w:r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Вам были переданы исходные данные по расчету ледовых нагрузок. Какие данные из присланных лишние?</w:t>
      </w:r>
    </w:p>
    <w:p w14:paraId="6F4A8DFC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характеристики геометрических размеров и форм рельефа ледяного покрова</w:t>
      </w:r>
    </w:p>
    <w:p w14:paraId="1A35E96C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перепады температур, необходимые при расчете нагрузки от температурного расширения</w:t>
      </w:r>
    </w:p>
    <w:p w14:paraId="214884DD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 xml:space="preserve">3. максимальная и минимальная скорости подхода льда к сооружению </w:t>
      </w:r>
    </w:p>
    <w:p w14:paraId="744EC0ED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плотность, пористость и наслоистость льда</w:t>
      </w:r>
    </w:p>
    <w:p w14:paraId="0C4C2A8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4A96B57" w14:textId="27B04C4D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14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Какие факторы из перечисленных вы будете учитывать при определении расчетных значений элементов волн на открытых и огражденных акваториях?</w:t>
      </w:r>
    </w:p>
    <w:p w14:paraId="0287B928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 продолжительность непрерывного действия ветра над водной поверхностью</w:t>
      </w:r>
    </w:p>
    <w:p w14:paraId="2BD6F12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глубина над подошвой сооружения</w:t>
      </w:r>
    </w:p>
    <w:p w14:paraId="6FED17F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минимальное значение уровня при ложбине стоячей волны у вертикальной стены </w:t>
      </w:r>
    </w:p>
    <w:p w14:paraId="75BC55A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коэффициент наката волн на гладкий и непроницаемый откос</w:t>
      </w:r>
    </w:p>
    <w:p w14:paraId="55301262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03E2487" w14:textId="62B40679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15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С учетом деления акватории на какие зоны должны производиться расчеты элементов волн?</w:t>
      </w:r>
    </w:p>
    <w:p w14:paraId="77F18CAA" w14:textId="6E14C0AB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естественную и искусственную зоны</w:t>
      </w:r>
    </w:p>
    <w:p w14:paraId="22B47516" w14:textId="34A139D4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со сложным контуром береговой черты и</w:t>
      </w:r>
      <w:r w:rsidR="004F12BD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с поперечно-однородным полем ветра зоны</w:t>
      </w:r>
    </w:p>
    <w:p w14:paraId="227DA738" w14:textId="1FA1F81D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открытую и</w:t>
      </w:r>
      <w:r w:rsidR="004F12BD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закрытую защищенную от воздействия волн зоны </w:t>
      </w:r>
    </w:p>
    <w:p w14:paraId="79363963" w14:textId="029273F0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глубоководную</w:t>
      </w:r>
      <w:r w:rsidR="004F12BD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мелководную</w:t>
      </w:r>
      <w:r w:rsidR="004F12BD">
        <w:rPr>
          <w:rFonts w:ascii="Times New Roman" w:eastAsia="Calibri" w:hAnsi="Times New Roman" w:cs="Times New Roman"/>
          <w:sz w:val="28"/>
          <w:szCs w:val="22"/>
          <w:lang w:eastAsia="en-US"/>
        </w:rPr>
        <w:t>,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прибойную</w:t>
      </w:r>
      <w:r w:rsidR="004F12BD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, 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приурезовую зоны</w:t>
      </w:r>
    </w:p>
    <w:p w14:paraId="4E0F3FA6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6250C3E" w14:textId="0E2F5347" w:rsidR="00A62E98" w:rsidRPr="0080280E" w:rsidRDefault="009422F7" w:rsidP="00A62E98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16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. </w:t>
      </w:r>
      <w:r w:rsidR="00A62E98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При определении нагрузок и воздействий на гидротехнические сооружения по наивысшим годовым уровням (определенные с учетом приливно-отливных явлений, сезонных колебаний, ветрового и волнового нагонов),</w:t>
      </w:r>
      <w:r w:rsidR="00A62E98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определяются</w:t>
      </w:r>
      <w:r w:rsidR="00A62E98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</w:t>
      </w:r>
      <w:r w:rsidR="00A62E98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максимальные </w:t>
      </w:r>
      <w:r w:rsidR="00A62E98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обеспеченности расчетных уровней</w:t>
      </w:r>
      <w:r w:rsidR="00A62E98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. В столбце А приведены классы сооружений. В столбце Б приведены </w:t>
      </w:r>
      <w:r w:rsidR="00A62E98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обеспеченности расчетных уровней</w:t>
      </w:r>
      <w:r w:rsidR="00A62E98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для этих классов. Верно соотнесите два столбца</w:t>
      </w:r>
      <w:r w:rsidR="00D20BA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(из столбца Б могут быть выбраны</w:t>
      </w:r>
      <w:r w:rsidR="009C5E9A" w:rsidRPr="009C5E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</w:t>
      </w:r>
      <w:r w:rsidR="009C5E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не все ответы</w:t>
      </w:r>
      <w:r w:rsidR="00D20BA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2E98" w14:paraId="7820731D" w14:textId="77777777" w:rsidTr="009422F7">
        <w:tc>
          <w:tcPr>
            <w:tcW w:w="9571" w:type="dxa"/>
          </w:tcPr>
          <w:p w14:paraId="76536396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Столбец А</w:t>
            </w:r>
          </w:p>
        </w:tc>
      </w:tr>
      <w:tr w:rsidR="00A62E98" w14:paraId="184BD760" w14:textId="77777777" w:rsidTr="009422F7">
        <w:tc>
          <w:tcPr>
            <w:tcW w:w="9571" w:type="dxa"/>
          </w:tcPr>
          <w:p w14:paraId="0FED2908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Сооружения </w:t>
            </w:r>
            <w:r w:rsidRPr="0080280E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I класса</w:t>
            </w:r>
          </w:p>
        </w:tc>
      </w:tr>
      <w:tr w:rsidR="00A62E98" w14:paraId="729EC553" w14:textId="77777777" w:rsidTr="009422F7">
        <w:tc>
          <w:tcPr>
            <w:tcW w:w="9571" w:type="dxa"/>
          </w:tcPr>
          <w:p w14:paraId="30922B95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0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Сооружения</w:t>
            </w:r>
            <w:r>
              <w:rPr>
                <w:rFonts w:ascii="Times New Roman" w:eastAsia="Calibri" w:hAnsi="Times New Roman" w:cs="Times New Roman"/>
                <w:sz w:val="28"/>
                <w:szCs w:val="22"/>
                <w:lang w:eastAsia="en-US"/>
              </w:rPr>
              <w:t xml:space="preserve"> </w:t>
            </w:r>
            <w:r w:rsidRPr="0080280E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II и III классов</w:t>
            </w:r>
          </w:p>
        </w:tc>
      </w:tr>
      <w:tr w:rsidR="00A62E98" w14:paraId="66D062BE" w14:textId="77777777" w:rsidTr="009422F7">
        <w:tc>
          <w:tcPr>
            <w:tcW w:w="9571" w:type="dxa"/>
          </w:tcPr>
          <w:p w14:paraId="5004E4F5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Сооружения </w:t>
            </w:r>
            <w:r w:rsidRPr="0080280E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IV класса</w:t>
            </w:r>
          </w:p>
        </w:tc>
      </w:tr>
    </w:tbl>
    <w:p w14:paraId="636907C3" w14:textId="77777777" w:rsidR="00A62E98" w:rsidRDefault="00A62E98" w:rsidP="00A62E98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2E98" w14:paraId="08B72E25" w14:textId="77777777" w:rsidTr="009422F7">
        <w:tc>
          <w:tcPr>
            <w:tcW w:w="9571" w:type="dxa"/>
          </w:tcPr>
          <w:p w14:paraId="4F5B9D87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Столбец Б</w:t>
            </w:r>
          </w:p>
        </w:tc>
      </w:tr>
      <w:tr w:rsidR="00A62E98" w14:paraId="0DF89F99" w14:textId="77777777" w:rsidTr="009422F7">
        <w:tc>
          <w:tcPr>
            <w:tcW w:w="9571" w:type="dxa"/>
          </w:tcPr>
          <w:p w14:paraId="7671FCB5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1%</w:t>
            </w:r>
          </w:p>
        </w:tc>
      </w:tr>
      <w:tr w:rsidR="00A62E98" w14:paraId="6675F104" w14:textId="77777777" w:rsidTr="009422F7">
        <w:tc>
          <w:tcPr>
            <w:tcW w:w="9571" w:type="dxa"/>
          </w:tcPr>
          <w:p w14:paraId="160F5D2B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</w:tr>
      <w:tr w:rsidR="00A62E98" w14:paraId="4796153D" w14:textId="77777777" w:rsidTr="009422F7">
        <w:tc>
          <w:tcPr>
            <w:tcW w:w="9571" w:type="dxa"/>
          </w:tcPr>
          <w:p w14:paraId="55AC21B6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</w:tr>
      <w:tr w:rsidR="00A62E98" w14:paraId="63888F7F" w14:textId="77777777" w:rsidTr="009422F7">
        <w:tc>
          <w:tcPr>
            <w:tcW w:w="9571" w:type="dxa"/>
          </w:tcPr>
          <w:p w14:paraId="63B9A1FF" w14:textId="77777777" w:rsidR="00A62E98" w:rsidRPr="0007644C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 15%</w:t>
            </w:r>
          </w:p>
        </w:tc>
      </w:tr>
      <w:tr w:rsidR="00A62E98" w14:paraId="5DF1DEB6" w14:textId="77777777" w:rsidTr="009422F7">
        <w:tc>
          <w:tcPr>
            <w:tcW w:w="9571" w:type="dxa"/>
          </w:tcPr>
          <w:p w14:paraId="08F5EF81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5) 20%</w:t>
            </w:r>
          </w:p>
        </w:tc>
      </w:tr>
      <w:tr w:rsidR="00A62E98" w14:paraId="62F29C43" w14:textId="77777777" w:rsidTr="009422F7">
        <w:tc>
          <w:tcPr>
            <w:tcW w:w="9571" w:type="dxa"/>
          </w:tcPr>
          <w:p w14:paraId="22F9C476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6) 25%</w:t>
            </w:r>
          </w:p>
        </w:tc>
      </w:tr>
    </w:tbl>
    <w:p w14:paraId="46E4EFB2" w14:textId="26CA830B" w:rsidR="007216D5" w:rsidRPr="007216D5" w:rsidRDefault="007216D5" w:rsidP="00A62E98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A303B1B" w14:textId="1982B0C7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17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Что из перечисленного вы будете определять при расчете воздействий на гидротехнические сооружения от судов (плавучих объектов)?</w:t>
      </w:r>
    </w:p>
    <w:p w14:paraId="37584EBB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шероховатость поверхности откоса</w:t>
      </w:r>
    </w:p>
    <w:p w14:paraId="51D12031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нагрузки от ветра, течения и волн на плавучие объекты</w:t>
      </w:r>
    </w:p>
    <w:p w14:paraId="5ECCE3D9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глубина воды в акватории перед сооружением</w:t>
      </w:r>
    </w:p>
    <w:p w14:paraId="754DD2D2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угол подхода фронта волны к линии уреза воды на откосе</w:t>
      </w:r>
    </w:p>
    <w:p w14:paraId="459DBE12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F919513" w14:textId="7D054F37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18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От чего зависит коэффициент, умножением на который следует уменьшать пределы прочности льда при сжатии и изгибе при рассмотрении прочности льда в условиях первой подвижки речного ледяного покрова?</w:t>
      </w:r>
    </w:p>
    <w:p w14:paraId="1F10E042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коэффициент зависит от того, к какому бассейну принадлежит река</w:t>
      </w:r>
    </w:p>
    <w:p w14:paraId="6577FC19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коэффициент зависит от диапазона широт, в котором возводится сооружение</w:t>
      </w:r>
    </w:p>
    <w:p w14:paraId="470F26CB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0,8 для северных регионов, 0,64 для остальных</w:t>
      </w:r>
    </w:p>
    <w:p w14:paraId="2B50202D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коэффициент учитывается до расчета пределов прочности льда при сжатии и изгибе</w:t>
      </w:r>
    </w:p>
    <w:p w14:paraId="3BEF1D7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F492947" w14:textId="3ADCD120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19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Вам был передан перечень гидротехнических сооружений. Какие виды гидротехнических сооружений вы отнесёте к второстепенным?</w:t>
      </w:r>
    </w:p>
    <w:p w14:paraId="14C16F99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гидротехнические сооружения тепловых и атомных электростанций, кроме рыбозащитных сооружений</w:t>
      </w:r>
    </w:p>
    <w:p w14:paraId="5BE2FC26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ледозащитные сооружения, берегоукрепительные сооружения портов</w:t>
      </w:r>
    </w:p>
    <w:p w14:paraId="2DF02728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обеспечивающие безопасную добычу нефти и газа из морских скважин, функционирование хранилищ, трубопроводов</w:t>
      </w:r>
    </w:p>
    <w:p w14:paraId="711AEBD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отстойники, водосбросы, водоспуски и водовыпуски</w:t>
      </w:r>
    </w:p>
    <w:p w14:paraId="30D68DCB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20A73CC" w14:textId="17F00E44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20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Вам поставлена задача по проектированию гидротехнических сооружений в районах многолетнемерзлых грунтов. Какие из перечисленных данных вы при этом будете учитывать?</w:t>
      </w:r>
    </w:p>
    <w:p w14:paraId="560924C9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скорость осадки сооружения в процессе оттаивания основания и естественное напряженное состояние</w:t>
      </w:r>
    </w:p>
    <w:p w14:paraId="37D51E65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геологическую структуру основания, его трещиноватость, обводненность, газоносность</w:t>
      </w:r>
    </w:p>
    <w:p w14:paraId="05FBC756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возможные изменения физико-механических свойств материалов сооружений при переходе из мерзлого состояния в талое и наоборот</w:t>
      </w:r>
    </w:p>
    <w:p w14:paraId="271ADC06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C77AB58" w14:textId="396A8AC8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21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 каких случаях в проекте гидротехнических сооружений следует предусматривать комплексные мероприятия по охране окружающей среды?</w:t>
      </w:r>
    </w:p>
    <w:p w14:paraId="25F52EA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когда сооружение располагается в месте с установленным режимом природопользования </w:t>
      </w:r>
    </w:p>
    <w:p w14:paraId="4A0B94C9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когда сооружение располагается в месте разработки полезных ископаемых и т.п.</w:t>
      </w:r>
    </w:p>
    <w:p w14:paraId="3957ADE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в случае разработки нефтегазопромысловых месторождений в акватории морских шельфов</w:t>
      </w:r>
    </w:p>
    <w:p w14:paraId="73B62F75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раздел обязателен для проектной документации всех гидротехнических сооружений</w:t>
      </w:r>
    </w:p>
    <w:p w14:paraId="2F47877A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6625236B" w14:textId="5CE49088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22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Вы получили проектную документацию гидротехнических сооружений. Какие мероприятия по охране окружающей среды не предусматриваются в этой документации?</w:t>
      </w:r>
    </w:p>
    <w:p w14:paraId="39CCA061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по ликвидации возможных источников загрязнения природной среды</w:t>
      </w:r>
    </w:p>
    <w:p w14:paraId="7A31814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по извлечению и утилизации плавающей древесной массы и мусора</w:t>
      </w:r>
    </w:p>
    <w:p w14:paraId="58396B0A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по локализации возможных очагов загрязнения</w:t>
      </w:r>
    </w:p>
    <w:p w14:paraId="2DCC4E5A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по профилактике радиационного загрязнения</w:t>
      </w:r>
    </w:p>
    <w:p w14:paraId="11E6A5DE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87600F3" w14:textId="38B00315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23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Вам поручено провести расчеты при проектировании гидротехнических сооружений. Какие нагрузки и воздействия вы будете принимать для расчетов?</w:t>
      </w:r>
    </w:p>
    <w:p w14:paraId="420F592C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в максимально неблагоприятных для рассматриваемого расчетного случая сочетаниях</w:t>
      </w:r>
    </w:p>
    <w:p w14:paraId="61DCC03A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в наиболее неблагоприятных, но реальных для рассматриваемого расчетного случая сочетаниях для строительного периода</w:t>
      </w:r>
    </w:p>
    <w:p w14:paraId="6CC769B4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в наиболее неблагоприятных, но реальных для рассматриваемого расчетного случая сочетаниях для эксплуатационного периода</w:t>
      </w:r>
    </w:p>
    <w:p w14:paraId="392F092A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в наиболее неблагоприятных, но реальных для рассматриваемого расчетного случая сочетаниях для строительного и эксплуатационного периодов и расчетного ремонтного случая</w:t>
      </w:r>
    </w:p>
    <w:p w14:paraId="5C7F63F4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AB6927F" w14:textId="0BDB7BD1" w:rsidR="00A62E98" w:rsidRDefault="009422F7" w:rsidP="00A62E98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9422F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24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. </w:t>
      </w:r>
      <w:r w:rsidR="00A62E98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В столбце А приведены классы гидротехнических сооружений. В столбце Б приведены </w:t>
      </w:r>
      <w:r w:rsidR="00A62E98" w:rsidRPr="0080280E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расчетные сроки службы основных гидротехнических сооружений, воспринимающих гидравлический напор</w:t>
      </w:r>
      <w:r w:rsidR="00A62E98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Верно соотнесите два столбца</w:t>
      </w:r>
      <w:r w:rsidR="009C5E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(из столбца Б могут быть выбраны</w:t>
      </w:r>
      <w:r w:rsidR="009C5E9A" w:rsidRPr="009C5E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</w:t>
      </w:r>
      <w:r w:rsidR="009C5E9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не все ответы).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2E98" w14:paraId="4E47B5EB" w14:textId="77777777" w:rsidTr="009422F7">
        <w:tc>
          <w:tcPr>
            <w:tcW w:w="9571" w:type="dxa"/>
          </w:tcPr>
          <w:p w14:paraId="191ED114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Столбец А</w:t>
            </w:r>
          </w:p>
        </w:tc>
      </w:tr>
      <w:tr w:rsidR="00A62E98" w14:paraId="132CAEB1" w14:textId="77777777" w:rsidTr="009422F7">
        <w:tc>
          <w:tcPr>
            <w:tcW w:w="9571" w:type="dxa"/>
          </w:tcPr>
          <w:p w14:paraId="301AE76B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80280E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сооружени</w:t>
            </w:r>
            <w:r w:rsidRPr="000B267A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я</w:t>
            </w:r>
            <w:r w:rsidRPr="0080280E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 xml:space="preserve"> I и II класса</w:t>
            </w:r>
          </w:p>
        </w:tc>
      </w:tr>
      <w:tr w:rsidR="00A62E98" w14:paraId="2ACC300A" w14:textId="77777777" w:rsidTr="009422F7">
        <w:tc>
          <w:tcPr>
            <w:tcW w:w="9571" w:type="dxa"/>
          </w:tcPr>
          <w:p w14:paraId="34368655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</w:t>
            </w:r>
            <w:r w:rsidRPr="000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80280E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сооружени</w:t>
            </w:r>
            <w:r w:rsidRPr="000B267A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 xml:space="preserve"> </w:t>
            </w:r>
            <w:r w:rsidRPr="0080280E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III и IV класса</w:t>
            </w:r>
          </w:p>
        </w:tc>
      </w:tr>
    </w:tbl>
    <w:p w14:paraId="765BBC35" w14:textId="77777777" w:rsidR="00A62E98" w:rsidRDefault="00A62E98" w:rsidP="00A62E98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2E98" w14:paraId="773BDB4D" w14:textId="77777777" w:rsidTr="009422F7">
        <w:tc>
          <w:tcPr>
            <w:tcW w:w="9571" w:type="dxa"/>
          </w:tcPr>
          <w:p w14:paraId="38502F85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Столбец Б</w:t>
            </w:r>
          </w:p>
        </w:tc>
      </w:tr>
      <w:tr w:rsidR="00A62E98" w14:paraId="4C04FB10" w14:textId="77777777" w:rsidTr="009422F7">
        <w:tc>
          <w:tcPr>
            <w:tcW w:w="9571" w:type="dxa"/>
          </w:tcPr>
          <w:p w14:paraId="4E591EF2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80280E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25 лет</w:t>
            </w:r>
          </w:p>
        </w:tc>
      </w:tr>
      <w:tr w:rsidR="00A62E98" w14:paraId="53A10117" w14:textId="77777777" w:rsidTr="009422F7">
        <w:tc>
          <w:tcPr>
            <w:tcW w:w="9571" w:type="dxa"/>
          </w:tcPr>
          <w:p w14:paraId="762063C9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0280E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0 лет</w:t>
            </w:r>
          </w:p>
        </w:tc>
      </w:tr>
      <w:tr w:rsidR="00A62E98" w14:paraId="24B04F55" w14:textId="77777777" w:rsidTr="009422F7">
        <w:tc>
          <w:tcPr>
            <w:tcW w:w="9571" w:type="dxa"/>
          </w:tcPr>
          <w:p w14:paraId="62B3BEEC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3) </w:t>
            </w:r>
            <w:r w:rsidRPr="0080280E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50 лет</w:t>
            </w:r>
          </w:p>
        </w:tc>
      </w:tr>
      <w:tr w:rsidR="00A62E98" w14:paraId="28877461" w14:textId="77777777" w:rsidTr="009422F7">
        <w:tc>
          <w:tcPr>
            <w:tcW w:w="9571" w:type="dxa"/>
          </w:tcPr>
          <w:p w14:paraId="1AE0436D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80280E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75 лет</w:t>
            </w:r>
          </w:p>
        </w:tc>
      </w:tr>
      <w:tr w:rsidR="00A62E98" w14:paraId="63C41B29" w14:textId="77777777" w:rsidTr="009422F7">
        <w:tc>
          <w:tcPr>
            <w:tcW w:w="9571" w:type="dxa"/>
          </w:tcPr>
          <w:p w14:paraId="6F888786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80280E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100 лет</w:t>
            </w:r>
          </w:p>
        </w:tc>
      </w:tr>
      <w:tr w:rsidR="00A62E98" w14:paraId="06A56036" w14:textId="77777777" w:rsidTr="009422F7">
        <w:tc>
          <w:tcPr>
            <w:tcW w:w="9571" w:type="dxa"/>
          </w:tcPr>
          <w:p w14:paraId="7552DAEB" w14:textId="77777777" w:rsidR="00A62E98" w:rsidRDefault="00A62E98" w:rsidP="009422F7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764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80280E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>25</w:t>
            </w:r>
            <w:r w:rsidRPr="0080280E">
              <w:rPr>
                <w:rFonts w:ascii="Times New Roman" w:eastAsia="Calibri" w:hAnsi="Times New Roman" w:cs="Times New Roman"/>
                <w:b/>
                <w:bCs/>
                <w:sz w:val="28"/>
                <w:szCs w:val="22"/>
                <w:lang w:eastAsia="en-US"/>
              </w:rPr>
              <w:t xml:space="preserve"> лет</w:t>
            </w:r>
          </w:p>
        </w:tc>
      </w:tr>
    </w:tbl>
    <w:p w14:paraId="0E010797" w14:textId="1B11E400" w:rsidR="007216D5" w:rsidRPr="007216D5" w:rsidRDefault="007216D5" w:rsidP="00A62E98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88CE7F2" w14:textId="232FBDE7" w:rsidR="007216D5" w:rsidRPr="007216D5" w:rsidRDefault="009422F7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25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Вы получили документацию на проектируемую водосборную плотину. При каком количестве затворов на водосбросной плотине вы будете учитывать вероятную невозможность открытия одного затвора и исключать один пролет из расчета пропуска паводка?</w:t>
      </w:r>
    </w:p>
    <w:p w14:paraId="30AB22AE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более 4</w:t>
      </w:r>
    </w:p>
    <w:p w14:paraId="305E390A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 более 5</w:t>
      </w:r>
    </w:p>
    <w:p w14:paraId="29BF0795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более 6</w:t>
      </w:r>
    </w:p>
    <w:p w14:paraId="2092958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 более 8</w:t>
      </w:r>
    </w:p>
    <w:p w14:paraId="327F30F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485394F" w14:textId="01016776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26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Вам было поручено проектирование гидротехнических сооружений на скальных грунтах и внутри скального массива. Что из перечисленного вы при этом должны учитывать?</w:t>
      </w:r>
    </w:p>
    <w:p w14:paraId="15F4688A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сейсмическую обстановку, возможные движения тектонических плит, образование разломов и провалов</w:t>
      </w:r>
    </w:p>
    <w:p w14:paraId="5C5B2BA1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возможные изменения физико-механических свойств материалов сооружений при их переходе из мерзлого состояния в талое и наоборот</w:t>
      </w:r>
    </w:p>
    <w:p w14:paraId="30A5B3DA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геологическую структуру скального массива, его трещиноватость, обводненность, газоносность и естественное напряженное состояние</w:t>
      </w:r>
    </w:p>
    <w:p w14:paraId="5FF18F68" w14:textId="1D2DA8E5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скорость осадки сооружения в процессе оттаивания основания и </w:t>
      </w:r>
      <w:r w:rsidR="00796E8B"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возникающее</w:t>
      </w:r>
      <w:r w:rsidR="00796E8B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в связи с этим естественное напряженное состояние</w:t>
      </w:r>
    </w:p>
    <w:p w14:paraId="5117611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190D2FD" w14:textId="70D0FB53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27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Установка контрольно-измерительной аппаратуры в сооружениях какого класса является не обязательной, при условии обоснования отказа от её установки?</w:t>
      </w:r>
    </w:p>
    <w:p w14:paraId="4BFAFE7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IV класса</w:t>
      </w:r>
    </w:p>
    <w:p w14:paraId="7700EACD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I, II и III классов</w:t>
      </w:r>
    </w:p>
    <w:p w14:paraId="793CB6ED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III класса</w:t>
      </w:r>
    </w:p>
    <w:p w14:paraId="2942971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III и IV классов</w:t>
      </w:r>
    </w:p>
    <w:p w14:paraId="7AAA091D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8A21FB7" w14:textId="3DF5765E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lastRenderedPageBreak/>
        <w:t>28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 какому классу ответственности относятся временные гидротехнические сооружения?</w:t>
      </w:r>
    </w:p>
    <w:p w14:paraId="4EA755FE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V классу</w:t>
      </w:r>
    </w:p>
    <w:p w14:paraId="049AD90E" w14:textId="03C49DDC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III классу, в случае если их разрушение может вызвать катастрофические последствия </w:t>
      </w:r>
      <w:r w:rsidR="003531A7">
        <w:rPr>
          <w:rFonts w:ascii="Times New Roman" w:eastAsia="Calibri" w:hAnsi="Times New Roman" w:cs="Times New Roman"/>
          <w:sz w:val="28"/>
          <w:szCs w:val="22"/>
          <w:lang w:eastAsia="en-US"/>
        </w:rPr>
        <w:t>–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II классу</w:t>
      </w:r>
    </w:p>
    <w:p w14:paraId="43859127" w14:textId="0251FF3F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IV классу, в случае если их разрушение может вызвать катастрофические последствия </w:t>
      </w:r>
      <w:r w:rsidR="003531A7">
        <w:rPr>
          <w:rFonts w:ascii="Times New Roman" w:eastAsia="Calibri" w:hAnsi="Times New Roman" w:cs="Times New Roman"/>
          <w:sz w:val="28"/>
          <w:szCs w:val="22"/>
          <w:lang w:eastAsia="en-US"/>
        </w:rPr>
        <w:t>–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III классу</w:t>
      </w:r>
    </w:p>
    <w:p w14:paraId="761E5F4E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временным сооружениям класс ответственности не присваивается</w:t>
      </w:r>
    </w:p>
    <w:p w14:paraId="063B20E3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25694729" w14:textId="0117348F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29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 вы будете устанавливать класс ответственности гидротехнических сооружений при совмещении в одном сооружении двух или нескольких функций различного назначения (например, причальных с оградительными)?</w:t>
      </w:r>
    </w:p>
    <w:p w14:paraId="52DBA731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определяется проектной организацией</w:t>
      </w:r>
    </w:p>
    <w:p w14:paraId="4FA9DE96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по сооружению, отнесенному к более высокому классу</w:t>
      </w:r>
    </w:p>
    <w:p w14:paraId="42CD0DE3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по любому из двух классов, по согласованию с заказчиком</w:t>
      </w:r>
    </w:p>
    <w:p w14:paraId="4F9A9ECC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по таблице как для отдельного сооружения</w:t>
      </w:r>
    </w:p>
    <w:p w14:paraId="79CAD012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D5F7A68" w14:textId="21A08593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30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Какие расчеты необходимо производить по первой группе предельных состояний при обосновании надежности и безопасности гидротехнических сооружений?</w:t>
      </w:r>
    </w:p>
    <w:p w14:paraId="62E7D241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расчеты образования или раскрытия трещин и строительных швов</w:t>
      </w:r>
    </w:p>
    <w:p w14:paraId="7279E5B8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расчеты перемещений и деформаций</w:t>
      </w:r>
    </w:p>
    <w:p w14:paraId="496EC971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расчеты местной прочности оснований и сооружений</w:t>
      </w:r>
    </w:p>
    <w:p w14:paraId="3A32C8CC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расчеты общей фильтрационной прочности оснований и грунтовых сооружений</w:t>
      </w:r>
    </w:p>
    <w:p w14:paraId="494DFE4B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9E20D74" w14:textId="06734C1C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31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. Какими методами, как правило, следует производить расчеты устойчивости системы </w:t>
      </w:r>
      <w:r w:rsidR="003531A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«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сооружение-основание</w:t>
      </w:r>
      <w:r w:rsidR="003531A7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»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и склонов?</w:t>
      </w:r>
    </w:p>
    <w:p w14:paraId="502B0922" w14:textId="5BCEF88F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методами, </w:t>
      </w:r>
      <w:r w:rsidR="007D7014"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учитывающими условия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разрыхление основания под фундаментом сооружения и смещение грунта под зданием</w:t>
      </w:r>
    </w:p>
    <w:p w14:paraId="1E0A5012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методами, учитывающими статическое и динамическое равновесие</w:t>
      </w:r>
    </w:p>
    <w:p w14:paraId="0CAE798A" w14:textId="7C566549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методами, </w:t>
      </w:r>
      <w:r w:rsidR="007D7014"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учитывающими условия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равновесия в первом предельном состоянии</w:t>
      </w:r>
    </w:p>
    <w:p w14:paraId="1C79630D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методами, учитывающими все условия равновесия в предельном состоянии</w:t>
      </w:r>
    </w:p>
    <w:p w14:paraId="77D99AD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2176335" w14:textId="11F64CD9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32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Каким образом должны устанавливаться нормативные значения характеристик грунтов?</w:t>
      </w:r>
    </w:p>
    <w:p w14:paraId="0645CE63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нормативные значения характеристик грунтов являются табличной величиной</w:t>
      </w:r>
    </w:p>
    <w:p w14:paraId="3F0B4F42" w14:textId="58F004DB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 xml:space="preserve">2. на основе результатов полевых и лабораторных исследований, проводимых </w:t>
      </w:r>
      <w:r w:rsidR="007D7014"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в максимально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приближенных условиях к таковым в системе </w:t>
      </w:r>
      <w:r w:rsidR="003531A7">
        <w:rPr>
          <w:rFonts w:ascii="Times New Roman" w:eastAsia="Calibri" w:hAnsi="Times New Roman" w:cs="Times New Roman"/>
          <w:sz w:val="28"/>
          <w:szCs w:val="22"/>
          <w:lang w:eastAsia="en-US"/>
        </w:rPr>
        <w:t>«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сооружение-основание</w:t>
      </w:r>
      <w:r w:rsidR="003531A7">
        <w:rPr>
          <w:rFonts w:ascii="Times New Roman" w:eastAsia="Calibri" w:hAnsi="Times New Roman" w:cs="Times New Roman"/>
          <w:sz w:val="28"/>
          <w:szCs w:val="22"/>
          <w:lang w:eastAsia="en-US"/>
        </w:rPr>
        <w:t>»</w:t>
      </w:r>
    </w:p>
    <w:p w14:paraId="2FEC5FA9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на основе результатов полевых и лабораторных исследований, проводимых в типичных для данных географических широт условиях</w:t>
      </w:r>
    </w:p>
    <w:p w14:paraId="1A1E913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путём изучения архивных копий инженерно-геологических изысканий по данному месту строительства</w:t>
      </w:r>
    </w:p>
    <w:p w14:paraId="21B5B503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558A2C2" w14:textId="3DE28F14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33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Для каких подпорных сооружений на скальных основаниях следует рассматривать помимо схем сдвига по плоским или ломаным расчетным поверхностям схему предельного поворота (опрокидывания)?</w:t>
      </w:r>
    </w:p>
    <w:p w14:paraId="2468C02C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стальных и сталебетонные</w:t>
      </w:r>
    </w:p>
    <w:p w14:paraId="61A12DB3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монолитных бетонных</w:t>
      </w:r>
    </w:p>
    <w:p w14:paraId="7F63246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бетонных и железобетонных</w:t>
      </w:r>
    </w:p>
    <w:p w14:paraId="1979B28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сборных стальных, бетонных и железобетонных </w:t>
      </w:r>
    </w:p>
    <w:p w14:paraId="6CC3D1B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064976D4" w14:textId="79AC01B5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34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Для гидротехнических сооружений каких классов параметры противофильтрационной завесы могут приниматься по аналогам?</w:t>
      </w:r>
    </w:p>
    <w:p w14:paraId="4B605225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параметры всегда должны быть обоснованы расчетами</w:t>
      </w:r>
    </w:p>
    <w:p w14:paraId="493C38F2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I-III классов</w:t>
      </w:r>
    </w:p>
    <w:p w14:paraId="26617E26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IV класса</w:t>
      </w:r>
    </w:p>
    <w:p w14:paraId="0531304E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III-IV классов</w:t>
      </w:r>
    </w:p>
    <w:p w14:paraId="4B16D22A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45896714" w14:textId="1B3BFBDC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35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Вам необходимо установить требования к бетону конструкций гидротехнических сооружений по прочности на сжатие и растяжение, морозостойкости, водонепроницаемости и т.д. Как при этом вы сформулируете требования к техническим характеристикам бетона?</w:t>
      </w:r>
    </w:p>
    <w:p w14:paraId="43445198" w14:textId="7E9229C8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1. характеристики должны быть определены на 1 позицию </w:t>
      </w:r>
      <w:r w:rsidR="007D7014"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выше,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чем предполагаемые фактические условия работы</w:t>
      </w:r>
    </w:p>
    <w:p w14:paraId="2EFAFA34" w14:textId="6492162F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2. характеристики </w:t>
      </w:r>
      <w:r w:rsidR="007D7014"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должны быть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на 15% </w:t>
      </w:r>
      <w:r w:rsidR="007D7014"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выше,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чем предполагаемые фактические условия работы</w:t>
      </w:r>
    </w:p>
    <w:p w14:paraId="6D5D6964" w14:textId="24F0AED8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3. характеристики </w:t>
      </w:r>
      <w:r w:rsidR="007D7014"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должны соответствовать</w:t>
      </w: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фактическим условиям работы бетона в период строительства и эксплуатации</w:t>
      </w:r>
    </w:p>
    <w:p w14:paraId="33A10CA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характеристики должны соответствовать не менее чем на 95% предполагаемым фактическим условиям работы</w:t>
      </w:r>
    </w:p>
    <w:p w14:paraId="446E3429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52D3E129" w14:textId="31879A37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36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Для каких конструкций следует предусматривать унифицированные размеры, позволяющие применять инвентарную опалубку?</w:t>
      </w:r>
    </w:p>
    <w:p w14:paraId="2571BAB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для сборных железобетонных конструкций</w:t>
      </w:r>
    </w:p>
    <w:p w14:paraId="1713AEC8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2. для стальных и сталебетонных сборных конструкций</w:t>
      </w:r>
    </w:p>
    <w:p w14:paraId="6924F503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для всех монолитных конструкций</w:t>
      </w:r>
    </w:p>
    <w:p w14:paraId="49D8636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для всех сталежелезобетонных конструкций</w:t>
      </w:r>
    </w:p>
    <w:p w14:paraId="0D6B7005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CF00C3B" w14:textId="0E8CE512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37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 какому виду горячекатаной стали относится сталь класса А-IIIв, предназначенная для армирования железобетонных конструкций гидротехнических сооружений?</w:t>
      </w:r>
    </w:p>
    <w:p w14:paraId="601200FC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гладкая</w:t>
      </w:r>
    </w:p>
    <w:p w14:paraId="2DBC9D50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термически и термомеханически упрочненная</w:t>
      </w:r>
    </w:p>
    <w:p w14:paraId="37EBD0C4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периодического профиля</w:t>
      </w:r>
    </w:p>
    <w:p w14:paraId="6CB4CCB6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4. упрочненная вытяжкой </w:t>
      </w:r>
    </w:p>
    <w:p w14:paraId="6F1E5654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DE15F59" w14:textId="0D9D84ED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38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Какие расчетные ситуации должны быть при расчете конструкций?</w:t>
      </w:r>
    </w:p>
    <w:p w14:paraId="0A13B26D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проектная и эксплуатационная</w:t>
      </w:r>
    </w:p>
    <w:p w14:paraId="30B0B1F3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установившаяся, переходная, аварийная</w:t>
      </w:r>
    </w:p>
    <w:p w14:paraId="05A79385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проектная и запроектная</w:t>
      </w:r>
    </w:p>
    <w:p w14:paraId="08D2F96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проектная, переходная и запроектная</w:t>
      </w:r>
    </w:p>
    <w:p w14:paraId="20B7DFEF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380A0BF7" w14:textId="46B6ACBC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39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. Вы обнаружили, что необходимо внести изменения в расчеты в проектной документации. При каком условии вы можете это сделать?</w:t>
      </w:r>
    </w:p>
    <w:p w14:paraId="7479CFD4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внесение изменений не допускаются</w:t>
      </w:r>
    </w:p>
    <w:p w14:paraId="0026F4B3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при условии изменения не более 5% исходных данных</w:t>
      </w:r>
    </w:p>
    <w:p w14:paraId="7186341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при условии изменения не более 10% исходных данных</w:t>
      </w:r>
    </w:p>
    <w:p w14:paraId="448957FC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при условии изменения не более 15% исходных данных</w:t>
      </w:r>
    </w:p>
    <w:p w14:paraId="6401298C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73693C28" w14:textId="1927AD66" w:rsidR="007216D5" w:rsidRPr="007216D5" w:rsidRDefault="00AA4351" w:rsidP="007216D5">
      <w:pPr>
        <w:widowControl/>
        <w:autoSpaceDE/>
        <w:autoSpaceDN/>
        <w:adjustRightInd/>
        <w:spacing w:after="12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A4351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40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. Какой из перечисленных документов в состав рабочей документации, передаваемой заказчику </w:t>
      </w:r>
      <w:r w:rsidR="007D7014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по умолчанию,</w:t>
      </w:r>
      <w:r w:rsidR="007216D5" w:rsidRPr="007216D5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не входят, а передаются при необходимости по отдельному договору?</w:t>
      </w:r>
    </w:p>
    <w:p w14:paraId="2735B575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1. локальная смета</w:t>
      </w:r>
    </w:p>
    <w:p w14:paraId="527F04C5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2. стандарты на строительные изделия</w:t>
      </w:r>
    </w:p>
    <w:p w14:paraId="6DE6ED67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3. спецификация оборудования, изделий и материалов</w:t>
      </w:r>
    </w:p>
    <w:p w14:paraId="4F2E8194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7216D5">
        <w:rPr>
          <w:rFonts w:ascii="Times New Roman" w:eastAsia="Calibri" w:hAnsi="Times New Roman" w:cs="Times New Roman"/>
          <w:sz w:val="28"/>
          <w:szCs w:val="22"/>
          <w:lang w:eastAsia="en-US"/>
        </w:rPr>
        <w:t>4. эскизные чертежи общих видов нетиповых изделий</w:t>
      </w:r>
    </w:p>
    <w:p w14:paraId="462DD9AA" w14:textId="77777777" w:rsidR="007216D5" w:rsidRPr="007216D5" w:rsidRDefault="007216D5" w:rsidP="007216D5">
      <w:pPr>
        <w:widowControl/>
        <w:autoSpaceDE/>
        <w:autoSpaceDN/>
        <w:adjustRightInd/>
        <w:spacing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14:paraId="132485C1" w14:textId="446834FC" w:rsidR="00E42020" w:rsidRPr="00ED737B" w:rsidRDefault="00671EE5" w:rsidP="00ED737B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Toc75771394"/>
      <w:r w:rsidRPr="00913F43">
        <w:rPr>
          <w:rFonts w:ascii="Times New Roman" w:hAnsi="Times New Roman" w:cs="Times New Roman"/>
          <w:b/>
          <w:bCs/>
          <w:sz w:val="28"/>
          <w:szCs w:val="28"/>
        </w:rPr>
        <w:t>Критерии оценки (ключи к заданиям), правила обработки результатов</w:t>
      </w:r>
      <w:bookmarkEnd w:id="21"/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теоретического этапа профессионального экзамена и принятия решения о</w:t>
      </w:r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допуске (отказе в допуске) к практическому этапу профессионального</w:t>
      </w:r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экзамена</w:t>
      </w:r>
      <w:r w:rsidRPr="00ED737B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22"/>
      <w:r w:rsidR="00913F43" w:rsidRPr="00ED7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CB523E" w14:textId="331EAF8F" w:rsidR="00E42020" w:rsidRDefault="003531A7" w:rsidP="00E42020">
      <w:pPr>
        <w:ind w:firstLine="0"/>
      </w:pPr>
      <w:r>
        <w:t>-</w:t>
      </w:r>
    </w:p>
    <w:p w14:paraId="55F0EF88" w14:textId="77777777" w:rsidR="00E42020" w:rsidRPr="00E42020" w:rsidRDefault="00E42020" w:rsidP="00E42020">
      <w:pPr>
        <w:ind w:firstLine="0"/>
      </w:pPr>
    </w:p>
    <w:p w14:paraId="0D442E2A" w14:textId="2DB73E1D" w:rsidR="00671EE5" w:rsidRPr="00ED737B" w:rsidRDefault="00671EE5" w:rsidP="00ED737B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Toc75771395"/>
      <w:bookmarkStart w:id="24" w:name="sub_10012"/>
      <w:r w:rsidRPr="00913F43">
        <w:rPr>
          <w:rFonts w:ascii="Times New Roman" w:hAnsi="Times New Roman" w:cs="Times New Roman"/>
          <w:b/>
          <w:bCs/>
          <w:sz w:val="28"/>
          <w:szCs w:val="28"/>
        </w:rPr>
        <w:t>Задания для практического этапа профессионального экзамена:</w:t>
      </w:r>
      <w:bookmarkEnd w:id="23"/>
    </w:p>
    <w:p w14:paraId="561058A8" w14:textId="658CBF4D" w:rsidR="00671EE5" w:rsidRDefault="00671EE5" w:rsidP="00671EE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5" w:name="sub_1001201"/>
      <w:bookmarkEnd w:id="24"/>
      <w:r w:rsidRPr="00671EE5">
        <w:rPr>
          <w:rFonts w:ascii="Times New Roman" w:hAnsi="Times New Roman" w:cs="Times New Roman"/>
          <w:sz w:val="28"/>
          <w:szCs w:val="28"/>
        </w:rPr>
        <w:t xml:space="preserve"> </w:t>
      </w:r>
      <w:bookmarkEnd w:id="25"/>
    </w:p>
    <w:p w14:paraId="68311A86" w14:textId="162BE5C9" w:rsidR="00137128" w:rsidRPr="009F70C6" w:rsidRDefault="00137128" w:rsidP="009F70C6">
      <w:pPr>
        <w:pStyle w:val="aa"/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i/>
          <w:sz w:val="28"/>
          <w:szCs w:val="28"/>
        </w:rPr>
      </w:pPr>
      <w:r w:rsidRPr="009F70C6">
        <w:rPr>
          <w:rFonts w:ascii="Times New Roman" w:hAnsi="Times New Roman"/>
          <w:i/>
          <w:sz w:val="28"/>
          <w:szCs w:val="28"/>
        </w:rPr>
        <w:lastRenderedPageBreak/>
        <w:t xml:space="preserve">Задание </w:t>
      </w:r>
      <w:r w:rsidR="00E63C0F" w:rsidRPr="00E63C0F">
        <w:rPr>
          <w:rFonts w:ascii="Times New Roman" w:hAnsi="Times New Roman"/>
          <w:i/>
          <w:sz w:val="28"/>
          <w:szCs w:val="28"/>
        </w:rPr>
        <w:t xml:space="preserve">для оформления и защиты портфолио </w:t>
      </w:r>
      <w:r w:rsidRPr="009F70C6">
        <w:rPr>
          <w:rFonts w:ascii="Times New Roman" w:hAnsi="Times New Roman"/>
          <w:i/>
          <w:sz w:val="28"/>
          <w:szCs w:val="28"/>
        </w:rPr>
        <w:t>(задание №</w:t>
      </w:r>
      <w:r w:rsidR="00EC574B">
        <w:rPr>
          <w:rFonts w:ascii="Times New Roman" w:hAnsi="Times New Roman"/>
          <w:i/>
          <w:sz w:val="28"/>
          <w:szCs w:val="28"/>
        </w:rPr>
        <w:t xml:space="preserve"> </w:t>
      </w:r>
      <w:r w:rsidRPr="009F70C6">
        <w:rPr>
          <w:rFonts w:ascii="Times New Roman" w:hAnsi="Times New Roman"/>
          <w:i/>
          <w:sz w:val="28"/>
          <w:szCs w:val="28"/>
        </w:rPr>
        <w:t>1):</w:t>
      </w:r>
    </w:p>
    <w:p w14:paraId="55C273EB" w14:textId="77777777" w:rsidR="00787FF0" w:rsidRPr="005B36EA" w:rsidRDefault="00787FF0" w:rsidP="00787FF0">
      <w:pPr>
        <w:pStyle w:val="a5"/>
        <w:ind w:firstLine="851"/>
        <w:rPr>
          <w:sz w:val="28"/>
        </w:rPr>
      </w:pPr>
      <w:r>
        <w:rPr>
          <w:sz w:val="28"/>
        </w:rPr>
        <w:t>Т</w:t>
      </w:r>
      <w:r w:rsidRPr="003E43FD">
        <w:rPr>
          <w:sz w:val="28"/>
        </w:rPr>
        <w:t xml:space="preserve">рудовая функция: </w:t>
      </w:r>
      <w:r w:rsidRPr="005B36EA">
        <w:rPr>
          <w:rFonts w:ascii="Times New Roman" w:hAnsi="Times New Roman" w:cs="Times New Roman"/>
          <w:sz w:val="28"/>
          <w:szCs w:val="28"/>
        </w:rPr>
        <w:t>3.1.3. Разработка объемно-планировочных решений гидротехнических сооружений ОИАЭ</w:t>
      </w:r>
    </w:p>
    <w:p w14:paraId="1FE5CEEC" w14:textId="77777777" w:rsidR="00787FF0" w:rsidRPr="005B36EA" w:rsidRDefault="00787FF0" w:rsidP="00787FF0">
      <w:pPr>
        <w:ind w:firstLine="851"/>
      </w:pPr>
      <w:r w:rsidRPr="005B36EA">
        <w:rPr>
          <w:sz w:val="28"/>
        </w:rPr>
        <w:t>Трудовое действие (действия):</w:t>
      </w:r>
      <w:r w:rsidRPr="005B36EA">
        <w:t xml:space="preserve"> </w:t>
      </w:r>
    </w:p>
    <w:p w14:paraId="4E3FF153" w14:textId="77777777" w:rsidR="00787FF0" w:rsidRPr="005B36EA" w:rsidRDefault="00787FF0" w:rsidP="00787FF0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36EA">
        <w:rPr>
          <w:rFonts w:ascii="Times New Roman" w:hAnsi="Times New Roman" w:cs="Times New Roman"/>
          <w:sz w:val="28"/>
          <w:szCs w:val="28"/>
        </w:rPr>
        <w:t>Взаимная увязка функциональных частей гидротехнических сооружений ОИАЭ, их помещений с другими разделами проекта и объектами проектирования</w:t>
      </w:r>
    </w:p>
    <w:p w14:paraId="0619E2D5" w14:textId="77777777" w:rsidR="00787FF0" w:rsidRPr="005B36EA" w:rsidRDefault="00787FF0" w:rsidP="00787FF0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36EA">
        <w:rPr>
          <w:rFonts w:ascii="Times New Roman" w:hAnsi="Times New Roman" w:cs="Times New Roman"/>
          <w:sz w:val="28"/>
          <w:szCs w:val="28"/>
        </w:rPr>
        <w:t>Определение архитектурных и конструктивных элементов, для которых формируются объемно-планировочные решения гидротехнических сооружений ОИАЭ и определяются технические требования</w:t>
      </w:r>
    </w:p>
    <w:p w14:paraId="2A1FCB83" w14:textId="77777777" w:rsidR="00787FF0" w:rsidRPr="005B36EA" w:rsidRDefault="00787FF0" w:rsidP="00787FF0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36EA">
        <w:rPr>
          <w:rFonts w:ascii="Times New Roman" w:hAnsi="Times New Roman" w:cs="Times New Roman"/>
          <w:sz w:val="28"/>
          <w:szCs w:val="28"/>
        </w:rPr>
        <w:t>Формирование объемно-планировочных решений гидротехнических сооружений ОИАЭ с учетом возможных рисков</w:t>
      </w:r>
    </w:p>
    <w:p w14:paraId="20CF3B08" w14:textId="77777777" w:rsidR="00787FF0" w:rsidRPr="005B36EA" w:rsidRDefault="00787FF0" w:rsidP="00787FF0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36EA">
        <w:rPr>
          <w:rFonts w:ascii="Times New Roman" w:hAnsi="Times New Roman" w:cs="Times New Roman"/>
          <w:sz w:val="28"/>
          <w:szCs w:val="28"/>
        </w:rPr>
        <w:t>Разработка технических требований к выбранным архитектурным и конструктивным элементам гидротехнических сооружений ОИАЭ</w:t>
      </w:r>
    </w:p>
    <w:p w14:paraId="49185E99" w14:textId="77777777" w:rsidR="00787FF0" w:rsidRPr="005B36EA" w:rsidRDefault="00787FF0" w:rsidP="00787FF0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36EA">
        <w:rPr>
          <w:rFonts w:ascii="Times New Roman" w:hAnsi="Times New Roman" w:cs="Times New Roman"/>
          <w:sz w:val="28"/>
          <w:szCs w:val="28"/>
        </w:rPr>
        <w:t>Оценка соответствия разработанных объемно-планировочных решений гидротехнических сооружений ОИАЭ требованиям нормативно-технической документации</w:t>
      </w:r>
    </w:p>
    <w:p w14:paraId="46F1F25E" w14:textId="77777777" w:rsidR="00787FF0" w:rsidRPr="005B36EA" w:rsidRDefault="00787FF0" w:rsidP="00787FF0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5B36EA">
        <w:rPr>
          <w:rFonts w:ascii="Times New Roman" w:hAnsi="Times New Roman" w:cs="Times New Roman"/>
          <w:sz w:val="28"/>
          <w:szCs w:val="28"/>
        </w:rPr>
        <w:t>Доработка разработанных объемно-планировочных решений гидротехнических сооружений ОИАЭ при выявлении несоответствий.</w:t>
      </w:r>
    </w:p>
    <w:p w14:paraId="4B32E375" w14:textId="77777777" w:rsidR="004C4BF8" w:rsidRDefault="006B6E04" w:rsidP="00921D9E">
      <w:pPr>
        <w:ind w:firstLine="851"/>
        <w:rPr>
          <w:sz w:val="28"/>
        </w:rPr>
      </w:pPr>
      <w:r w:rsidRPr="00DA5537">
        <w:rPr>
          <w:rFonts w:ascii="Times New Roman" w:hAnsi="Times New Roman"/>
          <w:b/>
          <w:sz w:val="28"/>
        </w:rPr>
        <w:t>Задание№</w:t>
      </w:r>
      <w:r w:rsidR="0047618C">
        <w:rPr>
          <w:rFonts w:ascii="Times New Roman" w:hAnsi="Times New Roman"/>
          <w:b/>
          <w:sz w:val="28"/>
        </w:rPr>
        <w:t xml:space="preserve"> </w:t>
      </w:r>
      <w:r w:rsidRPr="00DA5537">
        <w:rPr>
          <w:rFonts w:ascii="Times New Roman" w:hAnsi="Times New Roman"/>
          <w:b/>
          <w:sz w:val="28"/>
        </w:rPr>
        <w:t>4:</w:t>
      </w:r>
      <w:r w:rsidRPr="00DA5537">
        <w:rPr>
          <w:sz w:val="28"/>
        </w:rPr>
        <w:t xml:space="preserve"> </w:t>
      </w:r>
    </w:p>
    <w:p w14:paraId="7E5BD081" w14:textId="6FC8DF74" w:rsidR="001036CA" w:rsidRPr="005B36EA" w:rsidRDefault="001036CA" w:rsidP="001036C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B36EA">
        <w:rPr>
          <w:rFonts w:ascii="Times New Roman" w:hAnsi="Times New Roman" w:cs="Times New Roman"/>
          <w:sz w:val="28"/>
          <w:szCs w:val="28"/>
        </w:rPr>
        <w:t xml:space="preserve">В задании (Приложение </w:t>
      </w:r>
      <w:r w:rsidR="00870AAD" w:rsidRPr="00291611">
        <w:rPr>
          <w:rFonts w:ascii="Times New Roman" w:hAnsi="Times New Roman" w:cs="Times New Roman"/>
          <w:sz w:val="28"/>
          <w:szCs w:val="28"/>
        </w:rPr>
        <w:t>1</w:t>
      </w:r>
      <w:r w:rsidRPr="00291611">
        <w:rPr>
          <w:rFonts w:ascii="Times New Roman" w:hAnsi="Times New Roman" w:cs="Times New Roman"/>
          <w:sz w:val="28"/>
          <w:szCs w:val="28"/>
        </w:rPr>
        <w:t xml:space="preserve">) </w:t>
      </w:r>
      <w:r w:rsidRPr="005B36EA">
        <w:rPr>
          <w:rFonts w:ascii="Times New Roman" w:hAnsi="Times New Roman" w:cs="Times New Roman"/>
          <w:sz w:val="28"/>
          <w:szCs w:val="28"/>
        </w:rPr>
        <w:t>представлен чертеж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6EA">
        <w:rPr>
          <w:rFonts w:ascii="Times New Roman" w:hAnsi="Times New Roman" w:cs="Times New Roman"/>
          <w:sz w:val="28"/>
          <w:szCs w:val="28"/>
        </w:rPr>
        <w:t xml:space="preserve"> раздела Архитектурные решения (АР) </w:t>
      </w:r>
      <w:r>
        <w:rPr>
          <w:rFonts w:ascii="Times New Roman" w:hAnsi="Times New Roman" w:cs="Times New Roman"/>
          <w:sz w:val="28"/>
          <w:szCs w:val="28"/>
        </w:rPr>
        <w:t>ГРЭС расположенной в зоне вечной мерзлоты</w:t>
      </w:r>
      <w:r w:rsidRPr="005B36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5ADCC0" w14:textId="77777777" w:rsidR="001036CA" w:rsidRPr="005B36EA" w:rsidRDefault="001036CA" w:rsidP="001036CA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текстовую часть раздела АР проектной документации.</w:t>
      </w:r>
    </w:p>
    <w:p w14:paraId="4B72CE2C" w14:textId="2EC8A787" w:rsidR="002B3326" w:rsidRPr="006700BB" w:rsidRDefault="006B6E04" w:rsidP="006700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700BB">
        <w:rPr>
          <w:i/>
          <w:sz w:val="28"/>
        </w:rPr>
        <w:t>Условия выполнения задания</w:t>
      </w:r>
      <w:r w:rsidRPr="006700BB">
        <w:rPr>
          <w:sz w:val="28"/>
        </w:rPr>
        <w:t>: Экзаменуемый получает задание на бумажном носителе и выполняет его самостоятельно. Ему выдается лист бумаги, карандаш, линейка, обеспечивается доступ к базе с СП.</w:t>
      </w:r>
    </w:p>
    <w:p w14:paraId="060352C7" w14:textId="77777777" w:rsidR="006B6E04" w:rsidRPr="005B36EA" w:rsidRDefault="006B6E04" w:rsidP="006700BB">
      <w:pPr>
        <w:ind w:firstLine="851"/>
        <w:rPr>
          <w:sz w:val="28"/>
        </w:rPr>
      </w:pPr>
      <w:r w:rsidRPr="005B36EA">
        <w:rPr>
          <w:sz w:val="28"/>
        </w:rPr>
        <w:t xml:space="preserve">Допускается использование калькулятора.  </w:t>
      </w:r>
    </w:p>
    <w:p w14:paraId="488B5B28" w14:textId="77777777" w:rsidR="006B6E04" w:rsidRPr="005B36EA" w:rsidRDefault="006B6E04" w:rsidP="006700BB">
      <w:pPr>
        <w:pStyle w:val="Pa2"/>
        <w:ind w:firstLine="851"/>
        <w:jc w:val="both"/>
        <w:rPr>
          <w:sz w:val="28"/>
        </w:rPr>
      </w:pPr>
      <w:r w:rsidRPr="005B36EA">
        <w:rPr>
          <w:i/>
          <w:sz w:val="28"/>
        </w:rPr>
        <w:t>Место выполнения задания</w:t>
      </w:r>
      <w:r w:rsidRPr="005B36EA">
        <w:rPr>
          <w:sz w:val="28"/>
        </w:rPr>
        <w:t xml:space="preserve">: помещение, площадью не менее 20 м2, оборудованное: мультимедийным проектором, компьютером, письменным столом, стульями и др. </w:t>
      </w:r>
    </w:p>
    <w:p w14:paraId="2534F695" w14:textId="10D0EE92" w:rsidR="006B6E04" w:rsidRPr="005B36EA" w:rsidRDefault="006B6E04" w:rsidP="006700BB">
      <w:pPr>
        <w:pStyle w:val="Pa2"/>
        <w:ind w:firstLine="851"/>
        <w:rPr>
          <w:sz w:val="28"/>
        </w:rPr>
      </w:pPr>
      <w:r w:rsidRPr="005B36EA">
        <w:rPr>
          <w:i/>
          <w:sz w:val="28"/>
        </w:rPr>
        <w:t>Максимальное время выполнения задания</w:t>
      </w:r>
      <w:r w:rsidRPr="005B36EA">
        <w:rPr>
          <w:sz w:val="28"/>
        </w:rPr>
        <w:t xml:space="preserve">: </w:t>
      </w:r>
      <w:r w:rsidR="006700BB">
        <w:rPr>
          <w:sz w:val="28"/>
        </w:rPr>
        <w:t>60 мин</w:t>
      </w:r>
      <w:r w:rsidRPr="005B36EA">
        <w:rPr>
          <w:sz w:val="28"/>
        </w:rPr>
        <w:t xml:space="preserve">.  </w:t>
      </w:r>
    </w:p>
    <w:p w14:paraId="7BE47EED" w14:textId="77777777" w:rsidR="006B6E04" w:rsidRPr="00DA5537" w:rsidRDefault="006B6E04" w:rsidP="006700BB">
      <w:pPr>
        <w:pStyle w:val="Pa2"/>
        <w:ind w:firstLine="851"/>
        <w:jc w:val="both"/>
        <w:rPr>
          <w:i/>
          <w:sz w:val="28"/>
        </w:rPr>
      </w:pPr>
      <w:r w:rsidRPr="00DA5537">
        <w:rPr>
          <w:i/>
          <w:sz w:val="28"/>
        </w:rPr>
        <w:t xml:space="preserve">Критерии оценки: </w:t>
      </w:r>
    </w:p>
    <w:p w14:paraId="5BD15303" w14:textId="77777777" w:rsidR="006B6E04" w:rsidRDefault="006B6E04" w:rsidP="006B6E04">
      <w:pPr>
        <w:pStyle w:val="aa"/>
        <w:ind w:left="459" w:firstLine="0"/>
        <w:rPr>
          <w:rFonts w:ascii="Times New Roman" w:hAnsi="Times New Roman"/>
          <w:sz w:val="28"/>
        </w:rPr>
      </w:pPr>
      <w:bookmarkStart w:id="26" w:name="_GoBack"/>
      <w:bookmarkEnd w:id="26"/>
    </w:p>
    <w:p w14:paraId="2D88A7D6" w14:textId="77777777" w:rsidR="000A5A69" w:rsidRPr="000A5A69" w:rsidRDefault="00671EE5" w:rsidP="00ED737B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10013"/>
      <w:bookmarkStart w:id="28" w:name="_Toc75771396"/>
      <w:r w:rsidRPr="000A5A69">
        <w:rPr>
          <w:rFonts w:ascii="Times New Roman" w:hAnsi="Times New Roman" w:cs="Times New Roman"/>
          <w:b/>
          <w:bCs/>
          <w:sz w:val="28"/>
          <w:szCs w:val="28"/>
        </w:rPr>
        <w:t>Правила обработки результатов профессионального экзамена и принятия</w:t>
      </w:r>
      <w:bookmarkEnd w:id="27"/>
      <w:r w:rsidR="00913F43" w:rsidRPr="000A5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A69">
        <w:rPr>
          <w:rFonts w:ascii="Times New Roman" w:hAnsi="Times New Roman" w:cs="Times New Roman"/>
          <w:b/>
          <w:bCs/>
          <w:sz w:val="28"/>
          <w:szCs w:val="28"/>
        </w:rPr>
        <w:t>решения о соответствии квалификации соискателя требованиям к</w:t>
      </w:r>
      <w:r w:rsidR="00913F43" w:rsidRPr="000A5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5A69">
        <w:rPr>
          <w:rFonts w:ascii="Times New Roman" w:hAnsi="Times New Roman" w:cs="Times New Roman"/>
          <w:b/>
          <w:bCs/>
          <w:sz w:val="28"/>
          <w:szCs w:val="28"/>
        </w:rPr>
        <w:t>квалификации:</w:t>
      </w:r>
      <w:bookmarkEnd w:id="28"/>
      <w:r w:rsidRPr="000A5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9" w:name="sub_10014"/>
    </w:p>
    <w:p w14:paraId="0E1FB1FD" w14:textId="3ECC9C70" w:rsidR="006B6E04" w:rsidRPr="000A5A69" w:rsidRDefault="006B6E04" w:rsidP="00DD1FC7">
      <w:pPr>
        <w:ind w:firstLine="851"/>
        <w:rPr>
          <w:sz w:val="28"/>
        </w:rPr>
      </w:pPr>
      <w:r w:rsidRPr="000A5A69">
        <w:rPr>
          <w:sz w:val="28"/>
        </w:rPr>
        <w:t xml:space="preserve">Положительное решение о соответствии квалификации соискателя требованиям к квалификации </w:t>
      </w:r>
      <w:r w:rsidRPr="00E4516B">
        <w:rPr>
          <w:sz w:val="28"/>
          <w:u w:val="single"/>
        </w:rPr>
        <w:t>«</w:t>
      </w:r>
      <w:r w:rsidR="00103006" w:rsidRPr="00103006">
        <w:rPr>
          <w:sz w:val="28"/>
          <w:u w:val="single"/>
        </w:rPr>
        <w:t>Архитектор гидротехнических сооружений объектов использования атомной энергии (6 уровень квалификации)</w:t>
      </w:r>
      <w:r w:rsidRPr="00E4516B">
        <w:rPr>
          <w:sz w:val="28"/>
          <w:u w:val="single"/>
        </w:rPr>
        <w:t>»</w:t>
      </w:r>
      <w:r w:rsidR="00DD1FC7" w:rsidRPr="000A5A69">
        <w:rPr>
          <w:sz w:val="28"/>
        </w:rPr>
        <w:t>, принимается</w:t>
      </w:r>
      <w:r w:rsidRPr="000A5A69">
        <w:rPr>
          <w:sz w:val="28"/>
        </w:rPr>
        <w:t xml:space="preserve"> </w:t>
      </w:r>
      <w:r w:rsidR="00E4516B" w:rsidRPr="0091179F">
        <w:rPr>
          <w:rFonts w:ascii="Times New Roman" w:hAnsi="Times New Roman" w:cs="Times New Roman"/>
          <w:sz w:val="28"/>
          <w:szCs w:val="28"/>
        </w:rPr>
        <w:t>при прохождении экзаменуемым теоретического</w:t>
      </w:r>
      <w:r w:rsidR="00E4516B">
        <w:rPr>
          <w:rFonts w:ascii="Times New Roman" w:hAnsi="Times New Roman" w:cs="Times New Roman"/>
          <w:sz w:val="28"/>
          <w:szCs w:val="28"/>
        </w:rPr>
        <w:t xml:space="preserve"> (оценка 45 баллов и более)</w:t>
      </w:r>
      <w:r w:rsidR="00E4516B" w:rsidRPr="0091179F">
        <w:rPr>
          <w:rFonts w:ascii="Times New Roman" w:hAnsi="Times New Roman" w:cs="Times New Roman"/>
          <w:sz w:val="28"/>
          <w:szCs w:val="28"/>
        </w:rPr>
        <w:t xml:space="preserve"> и практического этапов профессионального экзамена</w:t>
      </w:r>
      <w:r w:rsidR="00E4516B">
        <w:rPr>
          <w:rFonts w:ascii="Times New Roman" w:hAnsi="Times New Roman" w:cs="Times New Roman"/>
          <w:sz w:val="28"/>
          <w:szCs w:val="28"/>
        </w:rPr>
        <w:t xml:space="preserve"> (оценка </w:t>
      </w:r>
      <w:r w:rsidR="009E7941">
        <w:rPr>
          <w:rFonts w:ascii="Times New Roman" w:hAnsi="Times New Roman" w:cs="Times New Roman"/>
          <w:sz w:val="28"/>
          <w:szCs w:val="28"/>
        </w:rPr>
        <w:t>60 баллов</w:t>
      </w:r>
      <w:r w:rsidR="00E4516B">
        <w:rPr>
          <w:rFonts w:ascii="Times New Roman" w:hAnsi="Times New Roman" w:cs="Times New Roman"/>
          <w:sz w:val="28"/>
          <w:szCs w:val="28"/>
        </w:rPr>
        <w:t>).</w:t>
      </w:r>
    </w:p>
    <w:p w14:paraId="4B80D93B" w14:textId="77777777" w:rsidR="006B6E04" w:rsidRPr="000A5A69" w:rsidRDefault="006B6E04" w:rsidP="00DD1FC7">
      <w:pPr>
        <w:ind w:firstLine="851"/>
        <w:rPr>
          <w:sz w:val="28"/>
        </w:rPr>
      </w:pPr>
    </w:p>
    <w:p w14:paraId="69DB08CA" w14:textId="127ADA91" w:rsidR="00C27279" w:rsidRPr="00ED737B" w:rsidRDefault="00671EE5" w:rsidP="00ED737B">
      <w:pPr>
        <w:pStyle w:val="a6"/>
        <w:numPr>
          <w:ilvl w:val="0"/>
          <w:numId w:val="1"/>
        </w:numPr>
        <w:ind w:left="284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_Toc75771397"/>
      <w:r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и иных документов,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использованных при</w:t>
      </w:r>
      <w:bookmarkEnd w:id="29"/>
      <w:r w:rsidR="00913F43" w:rsidRPr="00913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F43">
        <w:rPr>
          <w:rFonts w:ascii="Times New Roman" w:hAnsi="Times New Roman" w:cs="Times New Roman"/>
          <w:b/>
          <w:bCs/>
          <w:sz w:val="28"/>
          <w:szCs w:val="28"/>
        </w:rPr>
        <w:t>подготовке комплекта оценочных средств (при наличии):</w:t>
      </w:r>
      <w:bookmarkEnd w:id="30"/>
      <w:r w:rsidRPr="00ED7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2F8A55" w14:textId="3E4FBA71" w:rsidR="00DF75BB" w:rsidRPr="00861385" w:rsidRDefault="00DF75BB" w:rsidP="00DF75BB">
      <w:pPr>
        <w:pStyle w:val="aa"/>
        <w:numPr>
          <w:ilvl w:val="0"/>
          <w:numId w:val="3"/>
        </w:numPr>
        <w:rPr>
          <w:sz w:val="28"/>
          <w:szCs w:val="28"/>
        </w:rPr>
      </w:pPr>
      <w:r w:rsidRPr="00861385">
        <w:rPr>
          <w:sz w:val="28"/>
          <w:szCs w:val="28"/>
        </w:rPr>
        <w:t>Федеральный закон «О безопасности гидротехнических сооружений» от 21 июля 1997 г. № 117-ФЗ</w:t>
      </w:r>
    </w:p>
    <w:p w14:paraId="13B054D3" w14:textId="3D7C19F3" w:rsidR="00DF75BB" w:rsidRPr="00861385" w:rsidRDefault="00DF75BB" w:rsidP="00DF75BB">
      <w:pPr>
        <w:pStyle w:val="aa"/>
        <w:numPr>
          <w:ilvl w:val="0"/>
          <w:numId w:val="3"/>
        </w:numPr>
        <w:rPr>
          <w:sz w:val="28"/>
          <w:szCs w:val="28"/>
        </w:rPr>
      </w:pPr>
      <w:r w:rsidRPr="00861385">
        <w:rPr>
          <w:sz w:val="28"/>
          <w:szCs w:val="28"/>
        </w:rPr>
        <w:t>Федеральный закон «О требованиях пожарной безопасности» от 22.07.2008 №123-ФЗ Технический регламент</w:t>
      </w:r>
    </w:p>
    <w:p w14:paraId="5CFC5EA9" w14:textId="7F72637E" w:rsidR="00DF75BB" w:rsidRPr="00861385" w:rsidRDefault="00DF75BB" w:rsidP="00DF75BB">
      <w:pPr>
        <w:pStyle w:val="aa"/>
        <w:numPr>
          <w:ilvl w:val="0"/>
          <w:numId w:val="3"/>
        </w:numPr>
        <w:rPr>
          <w:sz w:val="28"/>
          <w:szCs w:val="28"/>
        </w:rPr>
      </w:pPr>
      <w:r w:rsidRPr="00861385">
        <w:rPr>
          <w:sz w:val="28"/>
          <w:szCs w:val="28"/>
        </w:rPr>
        <w:t>Федеральный закон «Технический регламент о безопасности зданий и сооружений» от 30.12.2009 № 384-ФЗ</w:t>
      </w:r>
    </w:p>
    <w:p w14:paraId="625FD4DA" w14:textId="27E7102B" w:rsidR="00DF75BB" w:rsidRPr="00861385" w:rsidRDefault="00DF75BB" w:rsidP="00DF75BB">
      <w:pPr>
        <w:pStyle w:val="aa"/>
        <w:numPr>
          <w:ilvl w:val="0"/>
          <w:numId w:val="3"/>
        </w:numPr>
        <w:rPr>
          <w:sz w:val="28"/>
          <w:szCs w:val="28"/>
        </w:rPr>
      </w:pPr>
      <w:r w:rsidRPr="00861385">
        <w:rPr>
          <w:sz w:val="28"/>
          <w:szCs w:val="28"/>
        </w:rPr>
        <w:t>Постановление Правительства РФ «Положение о составе разделов проектной документации и требованиях к их содержанию» (по направлениям деятельности) от 16.02.2008 № 87</w:t>
      </w:r>
    </w:p>
    <w:p w14:paraId="6663F924" w14:textId="45745619" w:rsidR="00DF75BB" w:rsidRPr="00861385" w:rsidRDefault="00DF75BB" w:rsidP="00DF75BB">
      <w:pPr>
        <w:pStyle w:val="aa"/>
        <w:numPr>
          <w:ilvl w:val="0"/>
          <w:numId w:val="3"/>
        </w:numPr>
        <w:rPr>
          <w:sz w:val="28"/>
          <w:szCs w:val="28"/>
        </w:rPr>
      </w:pPr>
      <w:r w:rsidRPr="00861385">
        <w:rPr>
          <w:sz w:val="28"/>
          <w:szCs w:val="28"/>
        </w:rPr>
        <w:t>ГОСТ 27751-2014 «Надежность строительных конструкций и оснований. Основные положения»</w:t>
      </w:r>
    </w:p>
    <w:p w14:paraId="1B17D008" w14:textId="4D811CE2" w:rsidR="00DF75BB" w:rsidRPr="00861385" w:rsidRDefault="00DF75BB" w:rsidP="00DF75BB">
      <w:pPr>
        <w:pStyle w:val="aa"/>
        <w:numPr>
          <w:ilvl w:val="0"/>
          <w:numId w:val="3"/>
        </w:numPr>
        <w:rPr>
          <w:sz w:val="28"/>
          <w:szCs w:val="28"/>
        </w:rPr>
      </w:pPr>
      <w:r w:rsidRPr="00861385">
        <w:rPr>
          <w:sz w:val="28"/>
          <w:szCs w:val="28"/>
        </w:rPr>
        <w:t>ГОСТ Р 21.101-2020 Система проектной документации для строительства. Основные требования к проектной и рабочей документации</w:t>
      </w:r>
    </w:p>
    <w:p w14:paraId="6D3DE5A9" w14:textId="4BEE00C6" w:rsidR="00DF75BB" w:rsidRPr="00861385" w:rsidRDefault="00DF75BB" w:rsidP="00DF75BB">
      <w:pPr>
        <w:pStyle w:val="aa"/>
        <w:numPr>
          <w:ilvl w:val="0"/>
          <w:numId w:val="3"/>
        </w:numPr>
        <w:rPr>
          <w:sz w:val="28"/>
          <w:szCs w:val="28"/>
        </w:rPr>
      </w:pPr>
      <w:r w:rsidRPr="00861385">
        <w:rPr>
          <w:sz w:val="28"/>
          <w:szCs w:val="28"/>
        </w:rPr>
        <w:t>СП 2.13130.2020 Системы противопожарной защиты. Обеспечение огнестойкости объектов защиты</w:t>
      </w:r>
    </w:p>
    <w:p w14:paraId="04A093EF" w14:textId="7512C844" w:rsidR="00DF75BB" w:rsidRPr="00861385" w:rsidRDefault="00DF75BB" w:rsidP="00DF75BB">
      <w:pPr>
        <w:pStyle w:val="aa"/>
        <w:numPr>
          <w:ilvl w:val="0"/>
          <w:numId w:val="3"/>
        </w:numPr>
        <w:rPr>
          <w:sz w:val="28"/>
          <w:szCs w:val="28"/>
        </w:rPr>
      </w:pPr>
      <w:r w:rsidRPr="00861385">
        <w:rPr>
          <w:sz w:val="28"/>
          <w:szCs w:val="28"/>
        </w:rPr>
        <w:t>СП 23.13330.2018 Основания гидротехнических сооружений. Актуализированная редакция СНиП 2.02.02-85 (с Изменением N 1)</w:t>
      </w:r>
    </w:p>
    <w:p w14:paraId="6C99DDB3" w14:textId="1AFC4DD1" w:rsidR="00DF75BB" w:rsidRPr="00861385" w:rsidRDefault="00DF75BB" w:rsidP="00DF75BB">
      <w:pPr>
        <w:pStyle w:val="aa"/>
        <w:numPr>
          <w:ilvl w:val="0"/>
          <w:numId w:val="3"/>
        </w:numPr>
        <w:rPr>
          <w:sz w:val="28"/>
          <w:szCs w:val="28"/>
        </w:rPr>
      </w:pPr>
      <w:r w:rsidRPr="00861385">
        <w:rPr>
          <w:sz w:val="28"/>
          <w:szCs w:val="28"/>
        </w:rPr>
        <w:t>СП 38.13330.2018 Нагрузки и воздействия на гидротехнические сооружения (волновые, ледовые и от судов). СНиП 2.06.04-82*</w:t>
      </w:r>
    </w:p>
    <w:p w14:paraId="5C42055E" w14:textId="10646ED9" w:rsidR="00DF75BB" w:rsidRPr="00861385" w:rsidRDefault="00DF75BB" w:rsidP="00DF75BB">
      <w:pPr>
        <w:pStyle w:val="aa"/>
        <w:numPr>
          <w:ilvl w:val="0"/>
          <w:numId w:val="3"/>
        </w:numPr>
        <w:rPr>
          <w:sz w:val="28"/>
          <w:szCs w:val="28"/>
        </w:rPr>
      </w:pPr>
      <w:r w:rsidRPr="00861385">
        <w:rPr>
          <w:sz w:val="28"/>
          <w:szCs w:val="28"/>
        </w:rPr>
        <w:t>СП 41.13330.2012 Бетонные и железобетонные конструкции гидротехнических сооружений</w:t>
      </w:r>
    </w:p>
    <w:p w14:paraId="77FD4070" w14:textId="11147D7E" w:rsidR="00DF75BB" w:rsidRPr="00861385" w:rsidRDefault="00DF75BB" w:rsidP="00DF75BB">
      <w:pPr>
        <w:pStyle w:val="aa"/>
        <w:numPr>
          <w:ilvl w:val="0"/>
          <w:numId w:val="3"/>
        </w:numPr>
        <w:rPr>
          <w:sz w:val="28"/>
          <w:szCs w:val="28"/>
        </w:rPr>
      </w:pPr>
      <w:r w:rsidRPr="00861385">
        <w:rPr>
          <w:sz w:val="28"/>
          <w:szCs w:val="28"/>
        </w:rPr>
        <w:t>СП 51.13330.2011 СНиП 23-03-2003</w:t>
      </w:r>
    </w:p>
    <w:p w14:paraId="5A1F1793" w14:textId="544CDB8A" w:rsidR="00DF75BB" w:rsidRPr="00861385" w:rsidRDefault="00DF75BB" w:rsidP="00DF75BB">
      <w:pPr>
        <w:pStyle w:val="aa"/>
        <w:numPr>
          <w:ilvl w:val="0"/>
          <w:numId w:val="3"/>
        </w:numPr>
        <w:rPr>
          <w:sz w:val="28"/>
          <w:szCs w:val="28"/>
        </w:rPr>
      </w:pPr>
      <w:r w:rsidRPr="00861385">
        <w:rPr>
          <w:sz w:val="28"/>
          <w:szCs w:val="28"/>
        </w:rPr>
        <w:t>СП 52.13330.2016 СНиП 23-05-95 Естественное и искусственное освещение</w:t>
      </w:r>
    </w:p>
    <w:p w14:paraId="238F1686" w14:textId="463F32C5" w:rsidR="00DF75BB" w:rsidRPr="00861385" w:rsidRDefault="00DF75BB" w:rsidP="00DF75BB">
      <w:pPr>
        <w:pStyle w:val="aa"/>
        <w:numPr>
          <w:ilvl w:val="0"/>
          <w:numId w:val="3"/>
        </w:numPr>
        <w:rPr>
          <w:sz w:val="28"/>
          <w:szCs w:val="28"/>
        </w:rPr>
      </w:pPr>
      <w:r w:rsidRPr="00861385">
        <w:rPr>
          <w:sz w:val="28"/>
          <w:szCs w:val="28"/>
        </w:rPr>
        <w:t>СП 56.13330.2011 СНиП 31-03-2001 Производственные здания</w:t>
      </w:r>
    </w:p>
    <w:p w14:paraId="018B8417" w14:textId="17CDF7B4" w:rsidR="00DF75BB" w:rsidRPr="00861385" w:rsidRDefault="00DF75BB" w:rsidP="00DF75BB">
      <w:pPr>
        <w:pStyle w:val="aa"/>
        <w:numPr>
          <w:ilvl w:val="0"/>
          <w:numId w:val="3"/>
        </w:numPr>
        <w:rPr>
          <w:sz w:val="28"/>
          <w:szCs w:val="28"/>
        </w:rPr>
      </w:pPr>
      <w:r w:rsidRPr="00861385">
        <w:rPr>
          <w:sz w:val="28"/>
          <w:szCs w:val="28"/>
        </w:rPr>
        <w:t>СП 58.13330.2019 Гидротехнические сооружения. Основные положения</w:t>
      </w:r>
    </w:p>
    <w:sectPr w:rsidR="00DF75BB" w:rsidRPr="0086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7C697" w14:textId="77777777" w:rsidR="00606813" w:rsidRDefault="00606813">
      <w:r>
        <w:separator/>
      </w:r>
    </w:p>
  </w:endnote>
  <w:endnote w:type="continuationSeparator" w:id="0">
    <w:p w14:paraId="2ED950AF" w14:textId="77777777" w:rsidR="00606813" w:rsidRDefault="0060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790594"/>
      <w:docPartObj>
        <w:docPartGallery w:val="Page Numbers (Bottom of Page)"/>
        <w:docPartUnique/>
      </w:docPartObj>
    </w:sdtPr>
    <w:sdtEndPr/>
    <w:sdtContent>
      <w:p w14:paraId="0ADEEEEF" w14:textId="49B4860A" w:rsidR="009422F7" w:rsidRDefault="009422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1A7">
          <w:rPr>
            <w:noProof/>
          </w:rPr>
          <w:t>15</w:t>
        </w:r>
        <w:r>
          <w:fldChar w:fldCharType="end"/>
        </w:r>
      </w:p>
    </w:sdtContent>
  </w:sdt>
  <w:p w14:paraId="2581077D" w14:textId="77777777" w:rsidR="009422F7" w:rsidRDefault="009422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CC707" w14:textId="77777777" w:rsidR="00606813" w:rsidRDefault="00606813">
      <w:r>
        <w:separator/>
      </w:r>
    </w:p>
  </w:footnote>
  <w:footnote w:type="continuationSeparator" w:id="0">
    <w:p w14:paraId="00FBE179" w14:textId="77777777" w:rsidR="00606813" w:rsidRDefault="0060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2AE5"/>
    <w:multiLevelType w:val="hybridMultilevel"/>
    <w:tmpl w:val="7CE82D64"/>
    <w:lvl w:ilvl="0" w:tplc="7FE631E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C250923"/>
    <w:multiLevelType w:val="hybridMultilevel"/>
    <w:tmpl w:val="CE74C420"/>
    <w:lvl w:ilvl="0" w:tplc="40429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91B85"/>
    <w:multiLevelType w:val="hybridMultilevel"/>
    <w:tmpl w:val="8F9CDC6C"/>
    <w:lvl w:ilvl="0" w:tplc="DCD8D0B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852322"/>
    <w:multiLevelType w:val="hybridMultilevel"/>
    <w:tmpl w:val="F0E055F6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203129B6"/>
    <w:multiLevelType w:val="hybridMultilevel"/>
    <w:tmpl w:val="E594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108A"/>
    <w:multiLevelType w:val="hybridMultilevel"/>
    <w:tmpl w:val="4B685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3425"/>
    <w:multiLevelType w:val="hybridMultilevel"/>
    <w:tmpl w:val="92B48940"/>
    <w:lvl w:ilvl="0" w:tplc="E1F06356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6C922C8"/>
    <w:multiLevelType w:val="hybridMultilevel"/>
    <w:tmpl w:val="5AF008AA"/>
    <w:lvl w:ilvl="0" w:tplc="E7E49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41297F"/>
    <w:multiLevelType w:val="hybridMultilevel"/>
    <w:tmpl w:val="8338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0F3F8D"/>
    <w:multiLevelType w:val="hybridMultilevel"/>
    <w:tmpl w:val="26D2919E"/>
    <w:lvl w:ilvl="0" w:tplc="63286522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944874"/>
    <w:multiLevelType w:val="hybridMultilevel"/>
    <w:tmpl w:val="A63C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94467"/>
    <w:multiLevelType w:val="hybridMultilevel"/>
    <w:tmpl w:val="ED624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915A9B"/>
    <w:multiLevelType w:val="hybridMultilevel"/>
    <w:tmpl w:val="8B8A9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6A52E6"/>
    <w:multiLevelType w:val="hybridMultilevel"/>
    <w:tmpl w:val="0280439E"/>
    <w:lvl w:ilvl="0" w:tplc="40429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B9387B"/>
    <w:multiLevelType w:val="hybridMultilevel"/>
    <w:tmpl w:val="18A8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356D1"/>
    <w:multiLevelType w:val="hybridMultilevel"/>
    <w:tmpl w:val="6B8C43B0"/>
    <w:lvl w:ilvl="0" w:tplc="2182F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B0FD3"/>
    <w:multiLevelType w:val="hybridMultilevel"/>
    <w:tmpl w:val="9A203096"/>
    <w:lvl w:ilvl="0" w:tplc="960E3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3670C"/>
    <w:multiLevelType w:val="hybridMultilevel"/>
    <w:tmpl w:val="00DE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005DF"/>
    <w:multiLevelType w:val="hybridMultilevel"/>
    <w:tmpl w:val="97D06E8E"/>
    <w:lvl w:ilvl="0" w:tplc="960E37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D13BEB"/>
    <w:multiLevelType w:val="hybridMultilevel"/>
    <w:tmpl w:val="0BF07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4676"/>
    <w:multiLevelType w:val="hybridMultilevel"/>
    <w:tmpl w:val="6BAC026E"/>
    <w:lvl w:ilvl="0" w:tplc="7FE63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5336C"/>
    <w:multiLevelType w:val="hybridMultilevel"/>
    <w:tmpl w:val="0B7E4C68"/>
    <w:lvl w:ilvl="0" w:tplc="7FE631E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6432D87"/>
    <w:multiLevelType w:val="hybridMultilevel"/>
    <w:tmpl w:val="BA0CCC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7C9940CD"/>
    <w:multiLevelType w:val="hybridMultilevel"/>
    <w:tmpl w:val="6E820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424998"/>
    <w:multiLevelType w:val="hybridMultilevel"/>
    <w:tmpl w:val="158A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5"/>
  </w:num>
  <w:num w:numId="6">
    <w:abstractNumId w:val="21"/>
  </w:num>
  <w:num w:numId="7">
    <w:abstractNumId w:val="23"/>
  </w:num>
  <w:num w:numId="8">
    <w:abstractNumId w:val="12"/>
  </w:num>
  <w:num w:numId="9">
    <w:abstractNumId w:val="16"/>
  </w:num>
  <w:num w:numId="10">
    <w:abstractNumId w:val="14"/>
  </w:num>
  <w:num w:numId="11">
    <w:abstractNumId w:val="19"/>
  </w:num>
  <w:num w:numId="12">
    <w:abstractNumId w:val="13"/>
  </w:num>
  <w:num w:numId="13">
    <w:abstractNumId w:val="20"/>
  </w:num>
  <w:num w:numId="14">
    <w:abstractNumId w:val="1"/>
  </w:num>
  <w:num w:numId="15">
    <w:abstractNumId w:val="7"/>
  </w:num>
  <w:num w:numId="16">
    <w:abstractNumId w:val="0"/>
  </w:num>
  <w:num w:numId="17">
    <w:abstractNumId w:val="22"/>
  </w:num>
  <w:num w:numId="18">
    <w:abstractNumId w:val="2"/>
  </w:num>
  <w:num w:numId="19">
    <w:abstractNumId w:val="18"/>
  </w:num>
  <w:num w:numId="20">
    <w:abstractNumId w:val="4"/>
  </w:num>
  <w:num w:numId="21">
    <w:abstractNumId w:val="15"/>
  </w:num>
  <w:num w:numId="22">
    <w:abstractNumId w:val="3"/>
  </w:num>
  <w:num w:numId="23">
    <w:abstractNumId w:val="17"/>
  </w:num>
  <w:num w:numId="24">
    <w:abstractNumId w:val="5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5"/>
    <w:rsid w:val="0001303A"/>
    <w:rsid w:val="00017783"/>
    <w:rsid w:val="000218E4"/>
    <w:rsid w:val="00047EED"/>
    <w:rsid w:val="00072C56"/>
    <w:rsid w:val="000A2B53"/>
    <w:rsid w:val="000A5A69"/>
    <w:rsid w:val="000A66E2"/>
    <w:rsid w:val="000D3916"/>
    <w:rsid w:val="000F3BCA"/>
    <w:rsid w:val="00103006"/>
    <w:rsid w:val="001036CA"/>
    <w:rsid w:val="0012105C"/>
    <w:rsid w:val="0012416A"/>
    <w:rsid w:val="0012739C"/>
    <w:rsid w:val="001300C3"/>
    <w:rsid w:val="00137128"/>
    <w:rsid w:val="00142AED"/>
    <w:rsid w:val="0014377D"/>
    <w:rsid w:val="00183BD1"/>
    <w:rsid w:val="001C5173"/>
    <w:rsid w:val="001F069D"/>
    <w:rsid w:val="00250A8D"/>
    <w:rsid w:val="00250CB4"/>
    <w:rsid w:val="00263DC8"/>
    <w:rsid w:val="00291611"/>
    <w:rsid w:val="002B0BF5"/>
    <w:rsid w:val="002B3326"/>
    <w:rsid w:val="002D1649"/>
    <w:rsid w:val="002D1B86"/>
    <w:rsid w:val="002D6B8C"/>
    <w:rsid w:val="00326B4B"/>
    <w:rsid w:val="0034427C"/>
    <w:rsid w:val="003531A7"/>
    <w:rsid w:val="003828CC"/>
    <w:rsid w:val="003A2E2F"/>
    <w:rsid w:val="003A4003"/>
    <w:rsid w:val="003C0999"/>
    <w:rsid w:val="003D2ED4"/>
    <w:rsid w:val="00407E76"/>
    <w:rsid w:val="0041336E"/>
    <w:rsid w:val="00427078"/>
    <w:rsid w:val="00427222"/>
    <w:rsid w:val="004369DB"/>
    <w:rsid w:val="00460471"/>
    <w:rsid w:val="004757FD"/>
    <w:rsid w:val="0047618C"/>
    <w:rsid w:val="004A3378"/>
    <w:rsid w:val="004B36CA"/>
    <w:rsid w:val="004C4BF8"/>
    <w:rsid w:val="004D0365"/>
    <w:rsid w:val="004D5341"/>
    <w:rsid w:val="004D74A1"/>
    <w:rsid w:val="004E5B95"/>
    <w:rsid w:val="004F12BD"/>
    <w:rsid w:val="00503490"/>
    <w:rsid w:val="00511B8A"/>
    <w:rsid w:val="00511DB6"/>
    <w:rsid w:val="00517F72"/>
    <w:rsid w:val="00530215"/>
    <w:rsid w:val="00530A2A"/>
    <w:rsid w:val="005504E7"/>
    <w:rsid w:val="00551476"/>
    <w:rsid w:val="00552473"/>
    <w:rsid w:val="005A003C"/>
    <w:rsid w:val="005A4F90"/>
    <w:rsid w:val="005B1191"/>
    <w:rsid w:val="005B36EA"/>
    <w:rsid w:val="005D37AF"/>
    <w:rsid w:val="00606813"/>
    <w:rsid w:val="00630A8A"/>
    <w:rsid w:val="00652C2B"/>
    <w:rsid w:val="00665880"/>
    <w:rsid w:val="006700BB"/>
    <w:rsid w:val="00671EE5"/>
    <w:rsid w:val="006A6225"/>
    <w:rsid w:val="006B6E04"/>
    <w:rsid w:val="006D5570"/>
    <w:rsid w:val="006E0356"/>
    <w:rsid w:val="006F086E"/>
    <w:rsid w:val="00707D92"/>
    <w:rsid w:val="007216D5"/>
    <w:rsid w:val="00730D3F"/>
    <w:rsid w:val="00733890"/>
    <w:rsid w:val="00734012"/>
    <w:rsid w:val="00735A74"/>
    <w:rsid w:val="00750D3D"/>
    <w:rsid w:val="00787FF0"/>
    <w:rsid w:val="00790FD2"/>
    <w:rsid w:val="00796E8B"/>
    <w:rsid w:val="007D7014"/>
    <w:rsid w:val="00861385"/>
    <w:rsid w:val="00870AAD"/>
    <w:rsid w:val="008954BE"/>
    <w:rsid w:val="008A377F"/>
    <w:rsid w:val="008A785D"/>
    <w:rsid w:val="008B6B1B"/>
    <w:rsid w:val="008C3282"/>
    <w:rsid w:val="008D7179"/>
    <w:rsid w:val="00913F43"/>
    <w:rsid w:val="00921D9E"/>
    <w:rsid w:val="009422F7"/>
    <w:rsid w:val="009510D4"/>
    <w:rsid w:val="0096528F"/>
    <w:rsid w:val="00971C4B"/>
    <w:rsid w:val="009C5B79"/>
    <w:rsid w:val="009C5E9A"/>
    <w:rsid w:val="009E7941"/>
    <w:rsid w:val="009F34A5"/>
    <w:rsid w:val="009F70C6"/>
    <w:rsid w:val="00A038EC"/>
    <w:rsid w:val="00A45B67"/>
    <w:rsid w:val="00A62E98"/>
    <w:rsid w:val="00A80DF4"/>
    <w:rsid w:val="00A8196D"/>
    <w:rsid w:val="00A86732"/>
    <w:rsid w:val="00A917F7"/>
    <w:rsid w:val="00AA4351"/>
    <w:rsid w:val="00AB1C77"/>
    <w:rsid w:val="00AD2FD1"/>
    <w:rsid w:val="00B15A35"/>
    <w:rsid w:val="00B55B0D"/>
    <w:rsid w:val="00BA5482"/>
    <w:rsid w:val="00BB34F7"/>
    <w:rsid w:val="00BC1AD5"/>
    <w:rsid w:val="00BE3F90"/>
    <w:rsid w:val="00C1159B"/>
    <w:rsid w:val="00C27279"/>
    <w:rsid w:val="00C27397"/>
    <w:rsid w:val="00C40DE9"/>
    <w:rsid w:val="00C55F37"/>
    <w:rsid w:val="00C6483D"/>
    <w:rsid w:val="00CF6D26"/>
    <w:rsid w:val="00D058B3"/>
    <w:rsid w:val="00D101A9"/>
    <w:rsid w:val="00D20BA5"/>
    <w:rsid w:val="00D63191"/>
    <w:rsid w:val="00DB16FB"/>
    <w:rsid w:val="00DC3202"/>
    <w:rsid w:val="00DD03F9"/>
    <w:rsid w:val="00DD1FC7"/>
    <w:rsid w:val="00DF75BB"/>
    <w:rsid w:val="00E13BBD"/>
    <w:rsid w:val="00E16D3A"/>
    <w:rsid w:val="00E3194D"/>
    <w:rsid w:val="00E42020"/>
    <w:rsid w:val="00E44310"/>
    <w:rsid w:val="00E4516B"/>
    <w:rsid w:val="00E57A1D"/>
    <w:rsid w:val="00E61EE2"/>
    <w:rsid w:val="00E63C0F"/>
    <w:rsid w:val="00E77918"/>
    <w:rsid w:val="00EA1726"/>
    <w:rsid w:val="00EC379D"/>
    <w:rsid w:val="00EC574B"/>
    <w:rsid w:val="00EC67A9"/>
    <w:rsid w:val="00ED737B"/>
    <w:rsid w:val="00EE1EC7"/>
    <w:rsid w:val="00F03401"/>
    <w:rsid w:val="00F442E4"/>
    <w:rsid w:val="00F637F8"/>
    <w:rsid w:val="00F732D6"/>
    <w:rsid w:val="00F87643"/>
    <w:rsid w:val="00FB50D7"/>
    <w:rsid w:val="00FC0722"/>
    <w:rsid w:val="00FC759D"/>
    <w:rsid w:val="00FD7932"/>
    <w:rsid w:val="00FE0D16"/>
    <w:rsid w:val="00FF2ED9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AAC0055B-B020-4775-8455-B232BDD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E42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F08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086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F75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B34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Pa2">
    <w:name w:val="Pa2"/>
    <w:basedOn w:val="a"/>
    <w:next w:val="a"/>
    <w:uiPriority w:val="99"/>
    <w:rsid w:val="00137128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C67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EC67A9"/>
    <w:pPr>
      <w:widowControl/>
      <w:autoSpaceDE/>
      <w:autoSpaceDN/>
      <w:adjustRightInd/>
      <w:spacing w:line="276" w:lineRule="auto"/>
      <w:ind w:firstLine="0"/>
      <w:jc w:val="left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34427C"/>
    <w:pPr>
      <w:tabs>
        <w:tab w:val="right" w:leader="dot" w:pos="9345"/>
      </w:tabs>
      <w:spacing w:after="100"/>
      <w:ind w:firstLine="0"/>
    </w:pPr>
  </w:style>
  <w:style w:type="paragraph" w:styleId="3">
    <w:name w:val="toc 3"/>
    <w:basedOn w:val="a"/>
    <w:next w:val="a"/>
    <w:autoRedefine/>
    <w:uiPriority w:val="39"/>
    <w:unhideWhenUsed/>
    <w:qFormat/>
    <w:rsid w:val="00EC67A9"/>
    <w:pPr>
      <w:spacing w:after="100"/>
      <w:ind w:left="480"/>
    </w:pPr>
  </w:style>
  <w:style w:type="character" w:styleId="ac">
    <w:name w:val="Hyperlink"/>
    <w:basedOn w:val="a0"/>
    <w:uiPriority w:val="99"/>
    <w:unhideWhenUsed/>
    <w:rsid w:val="00EC67A9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C67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67A9"/>
    <w:rPr>
      <w:rFonts w:ascii="Tahoma" w:eastAsiaTheme="minorEastAsi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C67A9"/>
    <w:pPr>
      <w:widowControl/>
      <w:autoSpaceDE/>
      <w:autoSpaceDN/>
      <w:adjustRightInd/>
      <w:spacing w:after="1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table" w:styleId="af">
    <w:name w:val="Table Grid"/>
    <w:basedOn w:val="a1"/>
    <w:uiPriority w:val="39"/>
    <w:rsid w:val="00A6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аблицы (моноширинный) Знак"/>
    <w:basedOn w:val="a0"/>
    <w:link w:val="a6"/>
    <w:uiPriority w:val="99"/>
    <w:rsid w:val="004A3378"/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markedcontent">
    <w:name w:val="markedcontent"/>
    <w:basedOn w:val="a0"/>
    <w:rsid w:val="00FC0722"/>
  </w:style>
  <w:style w:type="character" w:styleId="af0">
    <w:name w:val="Emphasis"/>
    <w:basedOn w:val="a0"/>
    <w:uiPriority w:val="20"/>
    <w:qFormat/>
    <w:rsid w:val="00FC0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0F78-9D82-4547-AE35-764AF8CD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3999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31</cp:revision>
  <dcterms:created xsi:type="dcterms:W3CDTF">2021-12-07T12:43:00Z</dcterms:created>
  <dcterms:modified xsi:type="dcterms:W3CDTF">2022-10-04T14:46:00Z</dcterms:modified>
</cp:coreProperties>
</file>