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77F38C56" w:rsidR="002219F3" w:rsidRPr="00A7421F" w:rsidRDefault="000E389B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5B8F11A9" w14:textId="3BE92DD7" w:rsidR="002219F3" w:rsidRPr="00DF47A9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EA08AF" w:rsidRPr="00EA08A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Инженер-проектировщик компоновочных решений для турбинного острова атомной электростанции (6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BD70CF" w14:textId="1B23A39A" w:rsidR="002219F3" w:rsidRPr="009E5911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47FEF2" w14:textId="77777777" w:rsidR="009E5911" w:rsidRPr="000E389B" w:rsidRDefault="009E5911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0C6601" w14:textId="77777777" w:rsidR="009E5911" w:rsidRPr="000E389B" w:rsidRDefault="009E5911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B1F0E8" w14:textId="77777777" w:rsidR="009E5911" w:rsidRPr="000E389B" w:rsidRDefault="009E5911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73C522" w14:textId="77777777" w:rsidR="009E5911" w:rsidRPr="000E389B" w:rsidRDefault="009E5911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9DB0F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B69B8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339E4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4BA2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69FE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16E28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BDD6E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6AAA30" w14:textId="3D64ABFD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219F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178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77594" w14:textId="407E6369" w:rsidR="00A72618" w:rsidRDefault="00A72618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A2669AA" w14:textId="77777777" w:rsidR="00A72618" w:rsidRDefault="00A72618" w:rsidP="00A72618">
          <w:pPr>
            <w:pStyle w:val="af0"/>
          </w:pPr>
        </w:p>
        <w:p w14:paraId="0D15DACF" w14:textId="126DF15D" w:rsidR="00EA67EF" w:rsidRDefault="00A72618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7271971" w:history="1">
            <w:r w:rsidR="00EA67EF" w:rsidRPr="00384323">
              <w:rPr>
                <w:rStyle w:val="af"/>
                <w:noProof/>
              </w:rPr>
              <w:t>1.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Наименование квалификации и уровень квалификации: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_Toc77271971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3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1A77E9A1" w14:textId="6D2514B2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2" w:history="1">
            <w:r w:rsidR="00EA67EF" w:rsidRPr="00384323">
              <w:rPr>
                <w:rStyle w:val="af"/>
                <w:noProof/>
              </w:rPr>
              <w:t>2.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Номер квалификации: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_Toc77271972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3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054A8255" w14:textId="443A10F6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3" w:history="1">
            <w:r w:rsidR="00EA67EF" w:rsidRPr="00384323">
              <w:rPr>
                <w:rStyle w:val="af"/>
                <w:noProof/>
              </w:rPr>
              <w:t>3.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_Toc77271973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3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1676BD3D" w14:textId="112589B5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4" w:history="1">
            <w:r w:rsidR="00EA67EF" w:rsidRPr="00384323">
              <w:rPr>
                <w:rStyle w:val="af"/>
                <w:noProof/>
              </w:rPr>
              <w:t>4.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Вид профессиональной деятельности: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_Toc77271974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3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64469623" w14:textId="42B2C9AE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5" w:history="1">
            <w:r w:rsidR="00EA67EF" w:rsidRPr="00384323">
              <w:rPr>
                <w:rStyle w:val="af"/>
                <w:noProof/>
              </w:rPr>
              <w:t>5.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Спецификация заданий для теоретического этапа профессионального экзамена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_Toc77271975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3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02FAB9C6" w14:textId="1BD98261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6" w:history="1">
            <w:r w:rsidR="00EA67EF" w:rsidRPr="00384323">
              <w:rPr>
                <w:rStyle w:val="af"/>
                <w:noProof/>
              </w:rPr>
              <w:t>6.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Спецификация заданий для практического этапа профессионального экзамена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_Toc77271976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4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67B59A79" w14:textId="45B31A02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7" w:history="1">
            <w:r w:rsidR="00EA67EF" w:rsidRPr="00384323">
              <w:rPr>
                <w:rStyle w:val="af"/>
                <w:noProof/>
              </w:rPr>
              <w:t>7.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Материально-техническое обеспечение оценочных мероприятий: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_Toc77271977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5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3CF400FB" w14:textId="30841948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8" w:history="1">
            <w:r w:rsidR="00EA67EF" w:rsidRPr="00384323">
              <w:rPr>
                <w:rStyle w:val="af"/>
                <w:noProof/>
              </w:rPr>
              <w:t>8.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Кадровое обеспечение оценочных мероприятий: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_Toc77271978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6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77D672AC" w14:textId="1AEF4348" w:rsidR="00EA67EF" w:rsidRDefault="00145B93">
          <w:pPr>
            <w:pStyle w:val="2"/>
            <w:tabs>
              <w:tab w:val="left" w:pos="44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79" w:history="1">
            <w:r w:rsidR="00EA67EF" w:rsidRPr="00384323">
              <w:rPr>
                <w:rStyle w:val="af"/>
                <w:noProof/>
              </w:rPr>
              <w:t>9.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Требования безопасности к проведению оценочных мероприятий (при необходимости):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_Toc77271979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7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78FA3A59" w14:textId="04C9FCF7" w:rsidR="00EA67EF" w:rsidRDefault="00145B93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80" w:history="1">
            <w:r w:rsidR="00EA67EF" w:rsidRPr="00384323">
              <w:rPr>
                <w:rStyle w:val="af"/>
                <w:noProof/>
              </w:rPr>
              <w:t>10.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Задания для теоретического этапа профессионального экзамена: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_Toc77271980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7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329D70ED" w14:textId="713EC3E6" w:rsidR="00EA67EF" w:rsidRDefault="00145B93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81" w:history="1">
            <w:r w:rsidR="00EA67EF" w:rsidRPr="00384323">
              <w:rPr>
                <w:rStyle w:val="af"/>
                <w:noProof/>
              </w:rPr>
              <w:t>11.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_Toc77271981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35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5D021308" w14:textId="1C5B46E9" w:rsidR="00EA67EF" w:rsidRDefault="00145B93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82" w:history="1">
            <w:r w:rsidR="00EA67EF" w:rsidRPr="00384323">
              <w:rPr>
                <w:rStyle w:val="af"/>
                <w:noProof/>
              </w:rPr>
              <w:t>12.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Задания для практического этапа профессионального экзамена: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_Toc77271982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40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33A0F911" w14:textId="6A83091F" w:rsidR="00EA67EF" w:rsidRDefault="00145B93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83" w:history="1">
            <w:r w:rsidR="00EA67EF" w:rsidRPr="00384323">
              <w:rPr>
                <w:rStyle w:val="af"/>
                <w:noProof/>
              </w:rPr>
              <w:t>13.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_Toc77271983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48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417FCEE0" w14:textId="19D26CB0" w:rsidR="00EA67EF" w:rsidRDefault="00145B93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7271984" w:history="1">
            <w:r w:rsidR="00EA67EF" w:rsidRPr="00384323">
              <w:rPr>
                <w:rStyle w:val="af"/>
                <w:noProof/>
              </w:rPr>
              <w:t>14.</w:t>
            </w:r>
            <w:r w:rsidR="00EA67E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EA67EF" w:rsidRPr="00384323">
              <w:rPr>
                <w:rStyle w:val="af"/>
                <w:noProof/>
              </w:rPr>
              <w:t>Перечень нормативных правовых и иных документов, использованных при подготовке комплекта оценочных средств:</w:t>
            </w:r>
            <w:r w:rsidR="00EA67EF">
              <w:rPr>
                <w:noProof/>
                <w:webHidden/>
              </w:rPr>
              <w:tab/>
            </w:r>
            <w:r w:rsidR="00EA67EF">
              <w:rPr>
                <w:noProof/>
                <w:webHidden/>
              </w:rPr>
              <w:fldChar w:fldCharType="begin"/>
            </w:r>
            <w:r w:rsidR="00EA67EF">
              <w:rPr>
                <w:noProof/>
                <w:webHidden/>
              </w:rPr>
              <w:instrText xml:space="preserve"> PAGEREF _Toc77271984 \h </w:instrText>
            </w:r>
            <w:r w:rsidR="00EA67EF">
              <w:rPr>
                <w:noProof/>
                <w:webHidden/>
              </w:rPr>
            </w:r>
            <w:r w:rsidR="00EA67EF">
              <w:rPr>
                <w:noProof/>
                <w:webHidden/>
              </w:rPr>
              <w:fldChar w:fldCharType="separate"/>
            </w:r>
            <w:r w:rsidR="00547056">
              <w:rPr>
                <w:noProof/>
                <w:webHidden/>
              </w:rPr>
              <w:t>48</w:t>
            </w:r>
            <w:r w:rsidR="00EA67EF">
              <w:rPr>
                <w:noProof/>
                <w:webHidden/>
              </w:rPr>
              <w:fldChar w:fldCharType="end"/>
            </w:r>
          </w:hyperlink>
        </w:p>
        <w:p w14:paraId="4E5C28C0" w14:textId="5F304F13" w:rsidR="002219F3" w:rsidRDefault="00A72618" w:rsidP="00A72618">
          <w:pPr>
            <w:widowControl/>
            <w:autoSpaceDE/>
            <w:autoSpaceDN/>
            <w:adjustRightInd/>
            <w:spacing w:after="160" w:line="259" w:lineRule="auto"/>
            <w:ind w:firstLine="0"/>
            <w:jc w:val="lef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7899EA45" w14:textId="6F4FC064" w:rsidR="00A72618" w:rsidRDefault="00A7261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94AAB2" w14:textId="77777777" w:rsidR="002219F3" w:rsidRDefault="002219F3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77271971"/>
      <w:r w:rsidRPr="00F23753">
        <w:t>Наименование квалификации и уровень квалификации:</w:t>
      </w:r>
      <w:bookmarkEnd w:id="1"/>
    </w:p>
    <w:bookmarkEnd w:id="0"/>
    <w:p w14:paraId="60819E0F" w14:textId="77777777" w:rsidR="00EA08AF" w:rsidRDefault="00EA08AF" w:rsidP="00EA08AF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A08AF">
        <w:rPr>
          <w:rFonts w:ascii="Times New Roman" w:hAnsi="Times New Roman" w:cs="Times New Roman"/>
          <w:sz w:val="28"/>
          <w:szCs w:val="28"/>
          <w:u w:val="single"/>
        </w:rPr>
        <w:t xml:space="preserve">Инженер-проектировщик компоновочных решений для турбинного острова атомной электростанции (6 уровень квалификации) </w:t>
      </w:r>
    </w:p>
    <w:p w14:paraId="45DBE49C" w14:textId="12B90F03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2" w:name="_Toc77271972"/>
      <w:bookmarkStart w:id="3" w:name="sub_10002"/>
      <w:r w:rsidRPr="00F23753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4" w:name="sub_10003"/>
      <w:bookmarkStart w:id="5" w:name="_Toc77271973"/>
      <w:r w:rsidRPr="00B2638A">
        <w:t>Профессиональный стандарт или квалификационные требования,</w:t>
      </w:r>
      <w:bookmarkEnd w:id="4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72A6384D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50A52" w:rsidRPr="00450A52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24.103</w:t>
      </w:r>
    </w:p>
    <w:p w14:paraId="3A723AD9" w14:textId="065E7ED3" w:rsid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269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6" w:name="_Toc77271974"/>
      <w:bookmarkStart w:id="7" w:name="sub_10004"/>
      <w:r w:rsidRPr="00F23753">
        <w:t>Вид профессиональной деятельности</w:t>
      </w:r>
      <w:r w:rsidRPr="00734012">
        <w:t>:</w:t>
      </w:r>
      <w:bookmarkEnd w:id="6"/>
      <w:r w:rsidRPr="00671EE5">
        <w:t xml:space="preserve"> </w:t>
      </w:r>
    </w:p>
    <w:p w14:paraId="4B486296" w14:textId="5746E9E1" w:rsidR="00671EE5" w:rsidRPr="00136F05" w:rsidRDefault="004448A7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проектной документации технологической части объектов использования атомной энергии</w:t>
      </w:r>
    </w:p>
    <w:bookmarkEnd w:id="7"/>
    <w:p w14:paraId="32FAE078" w14:textId="7B16C56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34012" w:rsidRDefault="00671EE5" w:rsidP="00F23753">
      <w:pPr>
        <w:pStyle w:val="1"/>
        <w:ind w:left="284"/>
      </w:pPr>
      <w:bookmarkStart w:id="8" w:name="sub_10005"/>
      <w:bookmarkStart w:id="9" w:name="_Toc77271975"/>
      <w:r w:rsidRPr="00734012">
        <w:t>Спецификация заданий для теоретического этапа профессионального</w:t>
      </w:r>
      <w:bookmarkEnd w:id="8"/>
      <w:r w:rsidR="00734012" w:rsidRPr="00734012">
        <w:t xml:space="preserve"> </w:t>
      </w:r>
      <w:r w:rsidRPr="00734012">
        <w:t>экзамена</w:t>
      </w:r>
      <w:bookmarkEnd w:id="9"/>
    </w:p>
    <w:p w14:paraId="692F55BF" w14:textId="555BC510" w:rsidR="00671EE5" w:rsidRPr="00671EE5" w:rsidRDefault="000E389B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7F5C090C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A0099EE" w:rsidR="00671EE5" w:rsidRPr="00CF006E" w:rsidRDefault="00671EE5" w:rsidP="00F23753">
      <w:pPr>
        <w:pStyle w:val="1"/>
        <w:ind w:left="284"/>
      </w:pPr>
      <w:bookmarkStart w:id="10" w:name="sub_10006"/>
      <w:bookmarkStart w:id="11" w:name="_Toc77271976"/>
      <w:r w:rsidRPr="00913F43">
        <w:t>Спецификация заданий для практического этапа профессионального</w:t>
      </w:r>
      <w:bookmarkEnd w:id="10"/>
      <w:r w:rsidR="00CF006E">
        <w:t xml:space="preserve"> </w:t>
      </w:r>
      <w:r w:rsidRPr="00CF006E">
        <w:t>экзамена</w:t>
      </w:r>
      <w:bookmarkEnd w:id="11"/>
    </w:p>
    <w:p w14:paraId="06D23A11" w14:textId="3CA3E089" w:rsidR="00671EE5" w:rsidRPr="00671EE5" w:rsidRDefault="000E389B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2" w:name="_Toc77271977"/>
      <w:bookmarkStart w:id="13" w:name="sub_10007"/>
      <w:r w:rsidRPr="00F23753">
        <w:t>Материально-техническое обеспечение оценочных мероприятий:</w:t>
      </w:r>
      <w:bookmarkEnd w:id="12"/>
    </w:p>
    <w:p w14:paraId="66E4FCA7" w14:textId="087CACE7" w:rsidR="00427A7C" w:rsidRPr="00956C00" w:rsidRDefault="00427A7C" w:rsidP="00956C00">
      <w:pPr>
        <w:rPr>
          <w:sz w:val="28"/>
        </w:rPr>
      </w:pPr>
      <w:bookmarkStart w:id="14" w:name="sub_1000702"/>
      <w:bookmarkEnd w:id="13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78E849ED" w14:textId="093A31ED" w:rsidR="003D62EC" w:rsidRPr="00097C10" w:rsidRDefault="000E389B" w:rsidP="003D62EC">
      <w:pPr>
        <w:rPr>
          <w:sz w:val="28"/>
        </w:rPr>
      </w:pPr>
      <w:r w:rsidRPr="00097C10">
        <w:rPr>
          <w:sz w:val="28"/>
        </w:rPr>
        <w:t>Б</w:t>
      </w:r>
      <w:r w:rsidR="003D62EC" w:rsidRPr="00097C10">
        <w:rPr>
          <w:sz w:val="28"/>
        </w:rPr>
        <w:t xml:space="preserve">) </w:t>
      </w:r>
      <w:r w:rsidR="003D62EC" w:rsidRPr="00097C10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3D62EC" w:rsidRPr="00097C10">
        <w:rPr>
          <w:sz w:val="28"/>
        </w:rPr>
        <w:t xml:space="preserve">: помещение, площадью не менее 20м2, оборудованное компьютерами с установленным программным обеспечением Microsoft Office,  SP 3D и AutoCAD, с доступом к базе норм и правил в области использования атомной энергии, стандартам на детали трубопровода и опор (ОСТ, СТО  и т.д.); принтером, письменными столами стульями; канцелярские принадлежности: ручки, карандаши, линейка, бумага формата </w:t>
      </w:r>
      <w:r w:rsidR="003D62EC" w:rsidRPr="00097C10">
        <w:rPr>
          <w:sz w:val="28"/>
        </w:rPr>
        <w:lastRenderedPageBreak/>
        <w:t>А4.</w:t>
      </w:r>
    </w:p>
    <w:p w14:paraId="7517D074" w14:textId="77777777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5" w:name="_Toc77271978"/>
      <w:bookmarkStart w:id="16" w:name="sub_10008"/>
      <w:bookmarkEnd w:id="14"/>
      <w:r w:rsidRPr="00F23753">
        <w:t>Кадровое обеспечение оценочных мероприятий:</w:t>
      </w:r>
      <w:bookmarkEnd w:id="15"/>
      <w:r w:rsidRPr="00F23753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7" w:name="sub_10009"/>
      <w:bookmarkStart w:id="18" w:name="_Toc77271979"/>
      <w:r w:rsidRPr="00DA1A1D">
        <w:t>Требования безопасности к проведению оценочных мероприятий (при</w:t>
      </w:r>
      <w:bookmarkEnd w:id="17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8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913F43" w:rsidRDefault="00671EE5" w:rsidP="00DA1A1D">
      <w:pPr>
        <w:pStyle w:val="1"/>
        <w:ind w:left="284"/>
        <w:rPr>
          <w:b w:val="0"/>
          <w:bCs w:val="0"/>
        </w:rPr>
      </w:pPr>
      <w:bookmarkStart w:id="19" w:name="_Toc77271980"/>
      <w:bookmarkStart w:id="20" w:name="sub_10010"/>
      <w:r w:rsidRPr="00DA1A1D">
        <w:t>Задания для теоретического этапа профессионального экзамена</w:t>
      </w:r>
      <w:r w:rsidRPr="00913F43">
        <w:t>:</w:t>
      </w:r>
      <w:bookmarkEnd w:id="19"/>
    </w:p>
    <w:p w14:paraId="7EA974D6" w14:textId="77777777" w:rsidR="006E45A8" w:rsidRPr="00312060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1" w:name="sub_10011"/>
      <w:bookmarkEnd w:id="20"/>
    </w:p>
    <w:p w14:paraId="4091DC93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Какими устройствами необходимо оборудовать двери при размещении в одном здании отсеков для регенерации и очистки горючих жидкостей с системами, важными для безопасности атомной станции?</w:t>
      </w:r>
    </w:p>
    <w:p w14:paraId="36C7CC4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самозакрывания и уплотнениями притворов</w:t>
      </w:r>
    </w:p>
    <w:p w14:paraId="29F436E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автоматического открывания и уплотнениями притворов</w:t>
      </w:r>
    </w:p>
    <w:p w14:paraId="18EA17F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автоматическим доводчиком и уплотнениями притворов</w:t>
      </w:r>
    </w:p>
    <w:p w14:paraId="67A69B2C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самозакрывания и вентиляционными проемами</w:t>
      </w:r>
    </w:p>
    <w:p w14:paraId="7D9BE08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6001199E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Прокладка каких трубопроводов запрещается на путях эвакуации и в электротехнических помещениях, расположенных в пожарных зонах на атомной станции?</w:t>
      </w:r>
    </w:p>
    <w:p w14:paraId="2540B15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транзитных трубопроводов с паром и горючими газами</w:t>
      </w:r>
    </w:p>
    <w:p w14:paraId="3DE13D5D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транзитных трубопроводов с горючими жидкостями и горючими газами</w:t>
      </w:r>
    </w:p>
    <w:p w14:paraId="04FBE6F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транзитных трубопроводов с реагентами и горючими газами</w:t>
      </w:r>
    </w:p>
    <w:p w14:paraId="4ED749F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транзитных трубопроводов с горючими жидкостями и радиоактивными средами</w:t>
      </w:r>
    </w:p>
    <w:p w14:paraId="343DA58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C051918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На каких трубопроводах атомных энергетических установок не требуется установка предохранительных и автоматических регулирующих устройств? </w:t>
      </w:r>
    </w:p>
    <w:p w14:paraId="2AA085C3" w14:textId="4C08A96E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трубопроводах с различными насосами</w:t>
      </w:r>
    </w:p>
    <w:p w14:paraId="6B384DB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трубопроводах до регуляторов уровня</w:t>
      </w:r>
    </w:p>
    <w:p w14:paraId="6A0AA1C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 дренажных трубопроводах</w:t>
      </w:r>
    </w:p>
    <w:p w14:paraId="34ED149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 трубопроводах, оснащенных</w:t>
      </w:r>
    </w:p>
    <w:p w14:paraId="063C327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защитными устройствами</w:t>
      </w:r>
    </w:p>
    <w:p w14:paraId="4E689C8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1E49C1B5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Чем должны быть закрыты сигнальные отверстия люков и штуцеров трубопроводов после контроля герметичности?</w:t>
      </w:r>
    </w:p>
    <w:p w14:paraId="0E990E5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клапанами</w:t>
      </w:r>
    </w:p>
    <w:p w14:paraId="20C8651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кранами</w:t>
      </w:r>
    </w:p>
    <w:p w14:paraId="42DC023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пробками</w:t>
      </w:r>
    </w:p>
    <w:p w14:paraId="0D4EF64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не должны быть закрыты</w:t>
      </w:r>
    </w:p>
    <w:p w14:paraId="294A5E3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250CC004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Что служит границей между принадлежащим к различным группам оборудованием или трубопроводами (или оборудованием и трубопроводами) атомных энергетических установок?</w:t>
      </w:r>
    </w:p>
    <w:p w14:paraId="752F2C1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сварные или разъемные соединения в зависимости от типа оборудования</w:t>
      </w:r>
    </w:p>
    <w:p w14:paraId="2DBBA25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только соединения внахлест</w:t>
      </w:r>
    </w:p>
    <w:p w14:paraId="124F7C6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только разъемные соединения</w:t>
      </w:r>
    </w:p>
    <w:p w14:paraId="0E648058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только стыковые и тавровые соединения</w:t>
      </w:r>
    </w:p>
    <w:p w14:paraId="409C6C4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4BF30ED3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Какая возможность должна быть предусмотрена в оборудовании и трубопроводах атомных энергетических установок?</w:t>
      </w:r>
    </w:p>
    <w:p w14:paraId="468C9A7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удаления воздуха при заполнении рабочей или испытательной средой, а также конденсата, образующегося в процессе разогрева или расхолаживания</w:t>
      </w:r>
    </w:p>
    <w:p w14:paraId="1B0F34C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только удаления воздуха при заполнении рабочей или испытательной средой</w:t>
      </w:r>
    </w:p>
    <w:p w14:paraId="3167A25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только удаления конденсата, образующегося в процессе разогрева или расхолаживания</w:t>
      </w:r>
    </w:p>
    <w:p w14:paraId="6FCA948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удаления воздуха только при заполнении испытательной средой</w:t>
      </w:r>
    </w:p>
    <w:p w14:paraId="49AFF09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7DAE38C1" w14:textId="0C7F4764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К какой группе относят оборудование и трубопроводы атомной электроустановки, отказ в работе или разрушение которых приводит </w:t>
      </w:r>
      <w:r w:rsidR="00EA08AF">
        <w:rPr>
          <w:rFonts w:ascii="Times New Roman" w:hAnsi="Times New Roman" w:cs="Times New Roman"/>
          <w:b/>
          <w:sz w:val="28"/>
        </w:rPr>
        <w:t>к устранимым штатным средствам</w:t>
      </w:r>
      <w:r w:rsidR="00096B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утечке теплоносителя, непосредственно контактирующего с тепловыделяющими элементами?</w:t>
      </w:r>
    </w:p>
    <w:p w14:paraId="1FC44B2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</w:t>
      </w:r>
    </w:p>
    <w:p w14:paraId="48833D7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</w:t>
      </w:r>
    </w:p>
    <w:p w14:paraId="6DDA614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 или В</w:t>
      </w:r>
    </w:p>
    <w:p w14:paraId="6DD22F6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</w:t>
      </w:r>
    </w:p>
    <w:p w14:paraId="3371DAE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1E7072A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В каком виде должна быть представлена в отчете по обоснованию безопасности атомных станций с реакторами типа ВВЭР классификация систем и элементов, зданий и сооружений блока АС в соответствии с федеральными нормами и правилами в области использования атомной энергии?</w:t>
      </w:r>
    </w:p>
    <w:p w14:paraId="070AA1C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классификация систем и элементов, зданий и сооружений в отчете не приводится</w:t>
      </w:r>
    </w:p>
    <w:p w14:paraId="3DED797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табличной форме</w:t>
      </w:r>
    </w:p>
    <w:p w14:paraId="5A59446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графическом виде</w:t>
      </w:r>
    </w:p>
    <w:p w14:paraId="2DA15D5D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текстовом виде</w:t>
      </w:r>
    </w:p>
    <w:p w14:paraId="228772A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41456D05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Какая информация НЕ включается в отчет по обоснованию </w:t>
      </w:r>
      <w:r>
        <w:rPr>
          <w:rFonts w:ascii="Times New Roman" w:hAnsi="Times New Roman" w:cs="Times New Roman"/>
          <w:b/>
          <w:sz w:val="28"/>
        </w:rPr>
        <w:lastRenderedPageBreak/>
        <w:t>безопасности атомных станций в раздел, посвященный защитной оболочке?</w:t>
      </w:r>
    </w:p>
    <w:p w14:paraId="1F742D3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требования к квалификационной подготовке специалистов, производящих контроль состояния систем и оборудования АС</w:t>
      </w:r>
    </w:p>
    <w:p w14:paraId="46F6522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назначение, описание и особенности конструкции, применяемые конструкционные материалы</w:t>
      </w:r>
    </w:p>
    <w:p w14:paraId="72BA28C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учитываемые нагрузки (воздействия) и их сочетания, методики расчета, оценка эффективности выбранных конструктивных решений</w:t>
      </w:r>
    </w:p>
    <w:p w14:paraId="6ABA9A1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описание программ контроля качества материалов, программ испытаний и эксплуатационного контроля строительных конструкций ЗО</w:t>
      </w:r>
    </w:p>
    <w:p w14:paraId="13B5D7F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422C063D" w14:textId="3FC62289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 Внесение изменений в отчет по обоснованию безопасности блока атомной станции </w:t>
      </w:r>
      <w:r w:rsidR="00096B30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олжно выполняться путем…</w:t>
      </w:r>
    </w:p>
    <w:p w14:paraId="2DF8194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переписывания отчета заново</w:t>
      </w:r>
    </w:p>
    <w:p w14:paraId="21EE2E0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замены страниц отчета </w:t>
      </w:r>
    </w:p>
    <w:p w14:paraId="4967B035" w14:textId="6F17A3CB" w:rsidR="00D04B09" w:rsidRDefault="00E4432A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4B09">
        <w:rPr>
          <w:rFonts w:ascii="Times New Roman" w:hAnsi="Times New Roman" w:cs="Times New Roman"/>
          <w:sz w:val="28"/>
        </w:rPr>
        <w:t>. внесение изменений не допускается</w:t>
      </w:r>
    </w:p>
    <w:p w14:paraId="29DFC4E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891E874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Выберите правильную последовательность представления информации о системе, важной для безопасности, в отчете по обоснованию безопасности?</w:t>
      </w:r>
    </w:p>
    <w:p w14:paraId="608F5A65" w14:textId="69B695AA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1. 1. </w:t>
      </w:r>
      <w:r w:rsidR="000E38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роектные основы</w:t>
      </w:r>
    </w:p>
    <w:p w14:paraId="768BADA1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управление и контроль работы системы</w:t>
      </w:r>
    </w:p>
    <w:p w14:paraId="6790EAA1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проект системы</w:t>
      </w:r>
    </w:p>
    <w:p w14:paraId="3D86071E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анализ проекта системы</w:t>
      </w:r>
    </w:p>
    <w:p w14:paraId="59CBE190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испытания и проверки</w:t>
      </w:r>
    </w:p>
    <w:p w14:paraId="7D993F14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перечень использованной документации</w:t>
      </w:r>
    </w:p>
    <w:p w14:paraId="7B15E670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выводы</w:t>
      </w:r>
    </w:p>
    <w:p w14:paraId="1236406A" w14:textId="22DFDF2D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2. 1. </w:t>
      </w:r>
      <w:r w:rsidR="000E38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роектные основы</w:t>
      </w:r>
    </w:p>
    <w:p w14:paraId="4651E15F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проект системы</w:t>
      </w:r>
    </w:p>
    <w:p w14:paraId="4E3FE290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управление и контроль работы системы</w:t>
      </w:r>
    </w:p>
    <w:p w14:paraId="03E37B1E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испытания и проверки</w:t>
      </w:r>
    </w:p>
    <w:p w14:paraId="48F6E858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перечень использованной документации</w:t>
      </w:r>
    </w:p>
    <w:p w14:paraId="433C4585" w14:textId="5E857329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3. 1. </w:t>
      </w:r>
      <w:r w:rsidR="000E38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системы</w:t>
      </w:r>
    </w:p>
    <w:p w14:paraId="7A43D914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проектные основы</w:t>
      </w:r>
    </w:p>
    <w:p w14:paraId="17EBC556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управление и контроль работы системы</w:t>
      </w:r>
    </w:p>
    <w:p w14:paraId="4AFE2B77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анализ проекта системы</w:t>
      </w:r>
    </w:p>
    <w:p w14:paraId="13D6490D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перечень использованной документации</w:t>
      </w:r>
    </w:p>
    <w:p w14:paraId="1EBD42E1" w14:textId="4C913902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4. 1. </w:t>
      </w:r>
      <w:r w:rsidR="000E38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роектные основы</w:t>
      </w:r>
    </w:p>
    <w:p w14:paraId="5DBB6C55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проект системы</w:t>
      </w:r>
    </w:p>
    <w:p w14:paraId="7A37D45D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управление и контроль работы системы</w:t>
      </w:r>
    </w:p>
    <w:p w14:paraId="4ADAEBAC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испытания и проверки</w:t>
      </w:r>
    </w:p>
    <w:p w14:paraId="4B8FF0F0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анализ проекта системы</w:t>
      </w:r>
    </w:p>
    <w:p w14:paraId="6C1AFDA7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выводы</w:t>
      </w:r>
    </w:p>
    <w:p w14:paraId="6281E108" w14:textId="77777777" w:rsidR="00D04B09" w:rsidRDefault="00D04B09" w:rsidP="00FD4B44">
      <w:pPr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перечень использованной документации</w:t>
      </w:r>
    </w:p>
    <w:p w14:paraId="2BA2E95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23DF7F7C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 При проектировании сейсмостойких атомных станций все ее системы относят к разным категориям сейсмостойкости. К какой категории сейсмостойкости Вы отнесете системы безопасности атомной станции?</w:t>
      </w:r>
    </w:p>
    <w:p w14:paraId="502A84B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</w:t>
      </w:r>
    </w:p>
    <w:p w14:paraId="0A3199E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II </w:t>
      </w:r>
    </w:p>
    <w:p w14:paraId="2BE9E25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III </w:t>
      </w:r>
    </w:p>
    <w:p w14:paraId="469D495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IV </w:t>
      </w:r>
    </w:p>
    <w:p w14:paraId="1B13AD1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5CE3B89F" w14:textId="223582C5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 На сколько категорий сейсмостойкости должны быть классифицированы здания, сооружения, строительные конструкции и другие</w:t>
      </w:r>
      <w:r w:rsidR="00096B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системы и элементы атомных станций с учетом их класса безопасности?</w:t>
      </w:r>
    </w:p>
    <w:p w14:paraId="272E9C3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пять категорий</w:t>
      </w:r>
    </w:p>
    <w:p w14:paraId="422C4F9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две категории</w:t>
      </w:r>
    </w:p>
    <w:p w14:paraId="38F50FC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десять категорий</w:t>
      </w:r>
    </w:p>
    <w:p w14:paraId="2C6AC4D8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три категории </w:t>
      </w:r>
    </w:p>
    <w:p w14:paraId="170E68DD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1ED9AA53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 Какие сейсмические ускорения, соответствующие максимальному расчетному землетрясению, принимаются для вновь проектируемых АС независимо от сейсмичности площадки?</w:t>
      </w:r>
    </w:p>
    <w:p w14:paraId="1F67E2E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менее 5g</w:t>
      </w:r>
    </w:p>
    <w:p w14:paraId="6F79A7D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менее 0,1g</w:t>
      </w:r>
    </w:p>
    <w:p w14:paraId="2927D13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менее 10g</w:t>
      </w:r>
    </w:p>
    <w:p w14:paraId="7792388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менее 0,5g</w:t>
      </w:r>
    </w:p>
    <w:p w14:paraId="3F8F24B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7180C850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 Элементы атомной станции должны проектироваться таким образом, чтобы отказ элементов одной категории сейсмостойкости</w:t>
      </w:r>
    </w:p>
    <w:p w14:paraId="74918F9C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приводил к отказу элементов такой же категории сейсмостойкости</w:t>
      </w:r>
    </w:p>
    <w:p w14:paraId="0F3F38E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приводил к отказу элементов какой бы то ни было категории сейсмостойкости</w:t>
      </w:r>
    </w:p>
    <w:p w14:paraId="0776B8A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приводил к отказу в работе элементов более высокой категории сейсмостойкости</w:t>
      </w:r>
    </w:p>
    <w:p w14:paraId="7097BEF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8867FE0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 Для каких категорий сейсмостойкости должно выполняться обоснование сейсмостойкости оборудования, трубопроводов и опорных конструкций?</w:t>
      </w:r>
    </w:p>
    <w:p w14:paraId="2AE45C0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для всех категорий</w:t>
      </w:r>
    </w:p>
    <w:p w14:paraId="15AABC4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для II и III категории</w:t>
      </w:r>
    </w:p>
    <w:p w14:paraId="5206AE50" w14:textId="79E6798F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для I и II категорий</w:t>
      </w:r>
    </w:p>
    <w:p w14:paraId="655A12D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только для I категории</w:t>
      </w:r>
    </w:p>
    <w:p w14:paraId="4B90E15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1022E69C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 При каком положении затвора необходимо проводить сварку арматуры с трубопроводом атомных станций?</w:t>
      </w:r>
    </w:p>
    <w:p w14:paraId="25F5B42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частично открытом</w:t>
      </w:r>
    </w:p>
    <w:p w14:paraId="5E0C3E7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полностью закрытом</w:t>
      </w:r>
    </w:p>
    <w:p w14:paraId="16C4307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полностью открытом</w:t>
      </w:r>
    </w:p>
    <w:p w14:paraId="7F84470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10A4E249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 Использование какой арматуры в качестве регулирующих устройств не допускается на трубопроводах атомных станций?</w:t>
      </w:r>
    </w:p>
    <w:p w14:paraId="2089B3C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предохранительной</w:t>
      </w:r>
    </w:p>
    <w:p w14:paraId="5DC3C2E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запорной </w:t>
      </w:r>
    </w:p>
    <w:p w14:paraId="3A18BBF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контрольной</w:t>
      </w:r>
    </w:p>
    <w:p w14:paraId="61EF8E0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фазоразделительной</w:t>
      </w:r>
    </w:p>
    <w:p w14:paraId="3E279AB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106692CE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 Чем должно обеспечиваться уплотнение фланцевых соединений корпус-крышка на атомных станциях?</w:t>
      </w:r>
    </w:p>
    <w:p w14:paraId="4A1AB12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полиамидной нитью</w:t>
      </w:r>
    </w:p>
    <w:p w14:paraId="7D0A96C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анаэробным герметиком</w:t>
      </w:r>
    </w:p>
    <w:p w14:paraId="1A47554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притиркой поверхностей либо прокладкой</w:t>
      </w:r>
    </w:p>
    <w:p w14:paraId="3D9FE19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99EDC76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 В каком положении допускается установка запорной, регулирующей и быстродействующей отсечной арматуры DN &lt;50 на трубопроводах атомных станций?</w:t>
      </w:r>
    </w:p>
    <w:p w14:paraId="1E7C7CF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диагональном</w:t>
      </w:r>
    </w:p>
    <w:p w14:paraId="28D2473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вертикальном</w:t>
      </w:r>
    </w:p>
    <w:p w14:paraId="26024FF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горизонтальном</w:t>
      </w:r>
    </w:p>
    <w:p w14:paraId="41C26171" w14:textId="1D375DCB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 любом положении или регламентированном </w:t>
      </w:r>
      <w:r w:rsidR="00EA08AF">
        <w:rPr>
          <w:rFonts w:ascii="Times New Roman" w:hAnsi="Times New Roman" w:cs="Times New Roman"/>
          <w:sz w:val="28"/>
        </w:rPr>
        <w:t>заводом-изготовителем</w:t>
      </w:r>
    </w:p>
    <w:p w14:paraId="5920F40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603FAC47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 Арматура с классификационным обозначением 1А, 2BII, 2ВIII, у которой непредусмотренное перемещение запорных органов может привести к последствиям, влияющим на безопасность атомной станции, должна иметь устройство для…</w:t>
      </w:r>
    </w:p>
    <w:p w14:paraId="05C10EE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формирования сигнала о положении затвора</w:t>
      </w:r>
    </w:p>
    <w:p w14:paraId="5A65E8C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формирования сигнала о температуре среды</w:t>
      </w:r>
    </w:p>
    <w:p w14:paraId="12A0A00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формирования сигнала о давлении на затвор</w:t>
      </w:r>
    </w:p>
    <w:p w14:paraId="3727A55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формирования сигнала о заклинивании затвора</w:t>
      </w:r>
    </w:p>
    <w:p w14:paraId="06FF36C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7E4416A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22. Для трубопроводов из какого класса сталей допускается выполнять ремонт с применением усиливающей наплавки для атомных </w:t>
      </w:r>
      <w:r>
        <w:rPr>
          <w:rFonts w:ascii="Times New Roman" w:hAnsi="Times New Roman" w:cs="Times New Roman"/>
          <w:b/>
          <w:sz w:val="28"/>
        </w:rPr>
        <w:lastRenderedPageBreak/>
        <w:t>энергетических установок с канальными реакторами?</w:t>
      </w:r>
    </w:p>
    <w:p w14:paraId="5AAE34E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ферритного класса</w:t>
      </w:r>
    </w:p>
    <w:p w14:paraId="68317BD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 аустенитного класса</w:t>
      </w:r>
    </w:p>
    <w:p w14:paraId="4D6961E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доэфтектоидного класса</w:t>
      </w:r>
    </w:p>
    <w:p w14:paraId="5EDD3FC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перлитного класса</w:t>
      </w:r>
    </w:p>
    <w:p w14:paraId="68E5320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BBD03DF" w14:textId="03801BA3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 Дефекты на одном и том же участке сварного соединения или наплавленной детали оборудования и трубопроводов атомных энергетических установок из титановых сплавов должны исправляться не более.</w:t>
      </w:r>
    </w:p>
    <w:p w14:paraId="5D4A46D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одного раза</w:t>
      </w:r>
    </w:p>
    <w:p w14:paraId="058DB01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двух раз</w:t>
      </w:r>
    </w:p>
    <w:p w14:paraId="27A8CBA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трех раз</w:t>
      </w:r>
    </w:p>
    <w:p w14:paraId="11999E1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четырех раз</w:t>
      </w:r>
    </w:p>
    <w:p w14:paraId="4D52725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6EF9E805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24. Когда должен проводиться радиографический контроль при сварке встык с односторонней разделкой кромок оборудования и трубопроводов атомных энергетических установок?</w:t>
      </w:r>
    </w:p>
    <w:p w14:paraId="0446F54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после заварки корневой части шва</w:t>
      </w:r>
    </w:p>
    <w:p w14:paraId="313CD9E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до заварки корневой части шва</w:t>
      </w:r>
    </w:p>
    <w:p w14:paraId="0680010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 время заварки корневой части шва</w:t>
      </w:r>
    </w:p>
    <w:p w14:paraId="77B362E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радиографический контроль не проводится</w:t>
      </w:r>
    </w:p>
    <w:p w14:paraId="37E5DBBC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82B8E8C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 Подготовка для проведения какого контроля по всей площади слоя должна проводиться после выполнения каждого слоя наплавки для оборудования и трубопроводов атомных энергетических установок?</w:t>
      </w:r>
    </w:p>
    <w:p w14:paraId="0A083CC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магнитопорошкового</w:t>
      </w:r>
    </w:p>
    <w:p w14:paraId="791015F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ультразвукового</w:t>
      </w:r>
    </w:p>
    <w:p w14:paraId="7927EB7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визуального</w:t>
      </w:r>
    </w:p>
    <w:p w14:paraId="0B801CC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капиллярного</w:t>
      </w:r>
    </w:p>
    <w:p w14:paraId="4CDDBAB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7150DAF0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 Какое количество образцов для проведения механических испытаний на растяжение должно быть при каждой температуре для оборудования и трубопроводов атомных энергетических установок?</w:t>
      </w:r>
    </w:p>
    <w:p w14:paraId="45EC2EE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меньше четырех</w:t>
      </w:r>
    </w:p>
    <w:p w14:paraId="10D1698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менее пяти</w:t>
      </w:r>
    </w:p>
    <w:p w14:paraId="4CC95C2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менее двух</w:t>
      </w:r>
    </w:p>
    <w:p w14:paraId="63E1C37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менее трех</w:t>
      </w:r>
    </w:p>
    <w:p w14:paraId="6713E6D8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18BE508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27. Какой контроль допускается проводить при технической невозможности выполнения радиографического и (или) ультразвукового контроля сварных соединений оборудования и трубопроводов атомных </w:t>
      </w:r>
      <w:r>
        <w:rPr>
          <w:rFonts w:ascii="Times New Roman" w:hAnsi="Times New Roman" w:cs="Times New Roman"/>
          <w:b/>
          <w:sz w:val="28"/>
        </w:rPr>
        <w:lastRenderedPageBreak/>
        <w:t>энергетических установок?</w:t>
      </w:r>
    </w:p>
    <w:p w14:paraId="6EDE2158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ультразвуковой контроль в процессе сварки</w:t>
      </w:r>
    </w:p>
    <w:p w14:paraId="5AB22B1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послойный визуальный контроль в процессе сварки</w:t>
      </w:r>
    </w:p>
    <w:p w14:paraId="002B51E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вихретоковый контроль в процессе сварки</w:t>
      </w:r>
    </w:p>
    <w:p w14:paraId="18F1777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оптический контроль в процессе сварки</w:t>
      </w:r>
    </w:p>
    <w:p w14:paraId="027FD4D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7D14F315" w14:textId="01C45E2A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28. Установка какого стационарного оборудования, не относящегося к технологическим процессам, проводимым в зданиях </w:t>
      </w:r>
      <w:r w:rsidR="0007281A">
        <w:rPr>
          <w:rFonts w:ascii="Times New Roman" w:hAnsi="Times New Roman" w:cs="Times New Roman"/>
          <w:b/>
          <w:sz w:val="28"/>
        </w:rPr>
        <w:t>атомной станции,</w:t>
      </w:r>
      <w:r>
        <w:rPr>
          <w:rFonts w:ascii="Times New Roman" w:hAnsi="Times New Roman" w:cs="Times New Roman"/>
          <w:b/>
          <w:sz w:val="28"/>
        </w:rPr>
        <w:t xml:space="preserve"> не допускается в них?</w:t>
      </w:r>
    </w:p>
    <w:p w14:paraId="27BE5AC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маслонаполненного</w:t>
      </w:r>
    </w:p>
    <w:p w14:paraId="4CAC974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газонаполненного</w:t>
      </w:r>
    </w:p>
    <w:p w14:paraId="1434274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стеклонаполненного</w:t>
      </w:r>
    </w:p>
    <w:p w14:paraId="2FD2C5C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43F9281F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 Выпуск водорода из турбогенератора и масляных баков в атмосферу следует предусматривать над кровлей машинного отделения с установкой конца трубопроводов не менее…</w:t>
      </w:r>
    </w:p>
    <w:p w14:paraId="4885112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чем на 4 м над уровнем кровли в местах прохода трубопроводов</w:t>
      </w:r>
    </w:p>
    <w:p w14:paraId="33EF70C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чем на 3 м над уровнем кровли в местах прохода трубопроводов</w:t>
      </w:r>
    </w:p>
    <w:p w14:paraId="03C6BFA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чем на 2 м над уровнем кровли в местах прохода трубопроводов</w:t>
      </w:r>
    </w:p>
    <w:p w14:paraId="7AB2AA4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чем на 5 м над уровнем кровли в местах прохода трубопроводов</w:t>
      </w:r>
    </w:p>
    <w:p w14:paraId="333B4C5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4EDA59E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 Из чего должны быть изготовлены напорные трубопроводы с горючими жидкостями и с избыточным давлением более 0,1 Мпа, согласно нормам пожарной безопасности АЭС?</w:t>
      </w:r>
    </w:p>
    <w:p w14:paraId="2BF74E5B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бесшовных стальных труб с минимальным количеством фланцевых соединений</w:t>
      </w:r>
    </w:p>
    <w:p w14:paraId="4985B62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бесшовных медных труб с минимальным количеством фланцевых соединений</w:t>
      </w:r>
    </w:p>
    <w:p w14:paraId="29A8C4E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бесшовных чугунных труб с минимальным количеством фланцевых соединений</w:t>
      </w:r>
    </w:p>
    <w:p w14:paraId="4A961B7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бесшовных стеклянных труб с минимальным количеством фланцевых соединений</w:t>
      </w:r>
    </w:p>
    <w:p w14:paraId="7BA7BC3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6CECF8C6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 Где и в каком положении необходимо устанавливать вторую задвижку на трубопроводах аварийного слива горючих жидкостей из технологического оборудования АЭС?</w:t>
      </w:r>
    </w:p>
    <w:p w14:paraId="5A10BFE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закрытом положении на участке трубопровода внутри пожарных зон</w:t>
      </w:r>
    </w:p>
    <w:p w14:paraId="4FA0255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открытом положении на участке трубопровода вне пожарных зон</w:t>
      </w:r>
    </w:p>
    <w:p w14:paraId="4DC55B9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открытом положении на участке трубопровода внутри пожарных зон</w:t>
      </w:r>
    </w:p>
    <w:p w14:paraId="27567ECD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закрытом положении на участке трубопровода вне пожарных зон</w:t>
      </w:r>
    </w:p>
    <w:p w14:paraId="3C4B4FF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048B517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32. Что из перечисленного следует считать рабочими параметрами транспортируемой среды для паропроводов от нерегулируемых и регулируемых отборов пара турбины? </w:t>
      </w:r>
    </w:p>
    <w:p w14:paraId="705809D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максимально возможные значения давления и температуры редуцированного пара, принятые в проекте установки</w:t>
      </w:r>
    </w:p>
    <w:p w14:paraId="7C7DAEA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максимально возможные значения давления и температуры пара в отборе </w:t>
      </w:r>
    </w:p>
    <w:p w14:paraId="7CA2362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номинальное давление воды с учетом гидростатического давления столба жидкости и температуру насыщения в деаэраторе</w:t>
      </w:r>
    </w:p>
    <w:p w14:paraId="7603546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максимально возможное давление в противодавлении, предусмотренное техническими условиями на поставку турбины</w:t>
      </w:r>
    </w:p>
    <w:p w14:paraId="78C9A0B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6A28BB8A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33. К чему относится категория трубопровода, определенная по рабочим параметрам среды на входе в него (при отсутствии на нем устройств, изменяющих эти параметры)?</w:t>
      </w:r>
    </w:p>
    <w:p w14:paraId="37AF9C96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отдельной части трубопровода</w:t>
      </w:r>
    </w:p>
    <w:p w14:paraId="6716FF3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части трубопровода около входа в него</w:t>
      </w:r>
    </w:p>
    <w:p w14:paraId="7849707D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всему трубопроводу, независимо от его протяженности</w:t>
      </w:r>
    </w:p>
    <w:p w14:paraId="346D5C41" w14:textId="42E0E041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всему </w:t>
      </w:r>
      <w:r w:rsidR="0007281A">
        <w:rPr>
          <w:rFonts w:ascii="Times New Roman" w:hAnsi="Times New Roman" w:cs="Times New Roman"/>
          <w:sz w:val="28"/>
        </w:rPr>
        <w:t>трубопроводу, если</w:t>
      </w:r>
      <w:r>
        <w:rPr>
          <w:rFonts w:ascii="Times New Roman" w:hAnsi="Times New Roman" w:cs="Times New Roman"/>
          <w:sz w:val="28"/>
        </w:rPr>
        <w:t xml:space="preserve"> его протяженность составляет менее 5 км</w:t>
      </w:r>
    </w:p>
    <w:p w14:paraId="6278F25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54F6E84C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34. Чем может быть заменена на шкале манометра красная черта, указывающая допустимое давление?</w:t>
      </w:r>
    </w:p>
    <w:p w14:paraId="1F3A97E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красная черта не может быть заменена</w:t>
      </w:r>
    </w:p>
    <w:p w14:paraId="25E17EA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металлической пластинкой черного цвета</w:t>
      </w:r>
    </w:p>
    <w:p w14:paraId="56C3FC4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металлической пластинкой, окрашенной в белый цвет </w:t>
      </w:r>
    </w:p>
    <w:p w14:paraId="37B1C0B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металлической пластинкой, окрашенной в красный цвет </w:t>
      </w:r>
    </w:p>
    <w:p w14:paraId="393B7B5C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9F83F74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 Исходя из чего должны рассчитываться неподвижные опоры опорно-подвесной системы трубопроводов пара и горячей воды для объектов использования атомной энергии?</w:t>
      </w:r>
    </w:p>
    <w:p w14:paraId="03A7267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усилий, передаваемых на них при наиболее неблагоприятном сочетании нагрузок</w:t>
      </w:r>
    </w:p>
    <w:p w14:paraId="3E7BC7EC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разницы температур между теплым и холодным временами года</w:t>
      </w:r>
    </w:p>
    <w:p w14:paraId="2DB18C0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минимального запаса прочности материала</w:t>
      </w:r>
    </w:p>
    <w:p w14:paraId="0F5542C8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средней температуры окружающей среды</w:t>
      </w:r>
    </w:p>
    <w:p w14:paraId="54EFB784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0B601A06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36. Когда должно проводиться первичное техническое освидетельствование трубопроводов пара и горячей воды для объектов использования атомной энергии?</w:t>
      </w:r>
    </w:p>
    <w:p w14:paraId="00D30E3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позднее, чем через месяц после регистрации</w:t>
      </w:r>
    </w:p>
    <w:p w14:paraId="3BD4B94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сразу после регистрации</w:t>
      </w:r>
    </w:p>
    <w:p w14:paraId="6AD5CC1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после установки</w:t>
      </w:r>
    </w:p>
    <w:p w14:paraId="2702683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до их регистрации</w:t>
      </w:r>
    </w:p>
    <w:p w14:paraId="2265D1B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372A2B7F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37. Трубопроводы пара и горячей воды для объектов использования атомной энергии должны быть спроектированы так, чтобы имелась возможность выполнения</w:t>
      </w:r>
    </w:p>
    <w:p w14:paraId="67D389D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только механического контроля</w:t>
      </w:r>
    </w:p>
    <w:p w14:paraId="395AF93C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механического и ультразвукового контроля</w:t>
      </w:r>
    </w:p>
    <w:p w14:paraId="72183242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механического и термического контроля</w:t>
      </w:r>
    </w:p>
    <w:p w14:paraId="254D086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всех видов контроля, требуемых Правилами по трубопроводам</w:t>
      </w:r>
    </w:p>
    <w:p w14:paraId="1748767E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51F68B27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 При укладке стальных трубопроводов на эстакадах, в каналах или лотках окончательное закрепление трубопроводов в каждом температурном блоке должно производиться, начиная от</w:t>
      </w:r>
    </w:p>
    <w:p w14:paraId="7A4526A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передвижных опор</w:t>
      </w:r>
    </w:p>
    <w:p w14:paraId="49E93D3F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полуподвижных опор</w:t>
      </w:r>
    </w:p>
    <w:p w14:paraId="13DF6C8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неподвижных опор</w:t>
      </w:r>
    </w:p>
    <w:p w14:paraId="7D5384A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полуподвижных шарнирных опор</w:t>
      </w:r>
    </w:p>
    <w:p w14:paraId="0815066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29A3BAD8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39. В какой момент испытывают сборочные единицы блоков коммуникаций, не соединенных с технологическим оборудованием?</w:t>
      </w:r>
    </w:p>
    <w:p w14:paraId="0943BC00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после установки в проектное положение</w:t>
      </w:r>
    </w:p>
    <w:p w14:paraId="0690031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перед установкой в проектное положение</w:t>
      </w:r>
    </w:p>
    <w:p w14:paraId="5DD2B6C8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момент установки в проектное положение</w:t>
      </w:r>
    </w:p>
    <w:p w14:paraId="77BB106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испытания сборочных единиц блоков коммуникаций не проводят</w:t>
      </w:r>
    </w:p>
    <w:p w14:paraId="5E7192B7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46165903" w14:textId="77777777" w:rsidR="00D04B09" w:rsidRDefault="00D04B09" w:rsidP="00D04B09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40. К чему должны плотно прилегать регулировочные винты технологического оборудования при его монтаже?</w:t>
      </w:r>
    </w:p>
    <w:p w14:paraId="62619C75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 поверхности фундамента</w:t>
      </w:r>
    </w:p>
    <w:p w14:paraId="55BC229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 опорным пластинам</w:t>
      </w:r>
    </w:p>
    <w:p w14:paraId="2D8734B9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 опорному подшипнику</w:t>
      </w:r>
    </w:p>
    <w:p w14:paraId="36FE7673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 опорной монтажной ленте</w:t>
      </w:r>
    </w:p>
    <w:p w14:paraId="5B12DA11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6AA41C4A" w14:textId="77777777" w:rsidR="00D04B09" w:rsidRDefault="00D04B09" w:rsidP="00D04B09">
      <w:pPr>
        <w:rPr>
          <w:rFonts w:ascii="Times New Roman" w:hAnsi="Times New Roman" w:cs="Times New Roman"/>
          <w:sz w:val="28"/>
        </w:rPr>
      </w:pPr>
    </w:p>
    <w:p w14:paraId="5D22F758" w14:textId="31001A1A" w:rsidR="00671EE5" w:rsidRPr="00DA1A1D" w:rsidRDefault="00671EE5" w:rsidP="00DA1A1D">
      <w:pPr>
        <w:pStyle w:val="1"/>
        <w:ind w:left="284"/>
      </w:pPr>
      <w:bookmarkStart w:id="22" w:name="_Toc77271981"/>
      <w:r w:rsidRPr="00DA1A1D">
        <w:t>Критерии оценки (ключи к заданиям), правила обработки результатов</w:t>
      </w:r>
      <w:bookmarkEnd w:id="21"/>
      <w:r w:rsidR="00913F43" w:rsidRPr="00DA1A1D">
        <w:t xml:space="preserve"> </w:t>
      </w:r>
      <w:r w:rsidRPr="00DA1A1D">
        <w:t>теоретического этапа профессионального экзамена и принятия решения о</w:t>
      </w:r>
      <w:r w:rsidR="00913F43" w:rsidRPr="00DA1A1D">
        <w:t xml:space="preserve"> </w:t>
      </w:r>
      <w:r w:rsidRPr="00DA1A1D">
        <w:t>допуске (отказе в допуске) к практическому этапу профессионального</w:t>
      </w:r>
      <w:r w:rsidR="00913F43" w:rsidRPr="00DA1A1D">
        <w:t xml:space="preserve"> </w:t>
      </w:r>
      <w:r w:rsidRPr="00DA1A1D">
        <w:t>экзамена:</w:t>
      </w:r>
      <w:bookmarkEnd w:id="22"/>
      <w:r w:rsidR="00913F43" w:rsidRPr="00DA1A1D">
        <w:t xml:space="preserve"> </w:t>
      </w:r>
    </w:p>
    <w:p w14:paraId="1FC333F1" w14:textId="75E9CCEB" w:rsidR="00BB7EAD" w:rsidRDefault="000E389B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2DB73E1D" w:rsidR="00671EE5" w:rsidRPr="00DA1A1D" w:rsidRDefault="00671EE5" w:rsidP="00DA1A1D">
      <w:pPr>
        <w:pStyle w:val="1"/>
        <w:ind w:left="284"/>
      </w:pPr>
      <w:bookmarkStart w:id="23" w:name="_Toc77271982"/>
      <w:bookmarkStart w:id="24" w:name="sub_10012"/>
      <w:r w:rsidRPr="00DA1A1D">
        <w:t>Задания для практического этапа профессионального экзамена</w:t>
      </w:r>
      <w:r w:rsidRPr="00913F43">
        <w:t>:</w:t>
      </w:r>
      <w:bookmarkEnd w:id="23"/>
    </w:p>
    <w:p w14:paraId="6DFDFA71" w14:textId="77777777" w:rsidR="00397086" w:rsidRPr="00F67DA4" w:rsidRDefault="00397086" w:rsidP="00F67DA4">
      <w:pPr>
        <w:rPr>
          <w:rFonts w:ascii="Times New Roman" w:hAnsi="Times New Roman" w:cs="Times New Roman"/>
          <w:iCs/>
          <w:sz w:val="28"/>
          <w:szCs w:val="28"/>
        </w:rPr>
      </w:pPr>
      <w:r w:rsidRPr="00F67DA4">
        <w:rPr>
          <w:rFonts w:ascii="Times New Roman" w:hAnsi="Times New Roman" w:cs="Times New Roman"/>
          <w:iCs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№1):</w:t>
      </w:r>
    </w:p>
    <w:p w14:paraId="61A868DD" w14:textId="77777777" w:rsidR="00397086" w:rsidRPr="00F67DA4" w:rsidRDefault="00397086" w:rsidP="00F67DA4">
      <w:pPr>
        <w:rPr>
          <w:rFonts w:ascii="Times New Roman" w:hAnsi="Times New Roman" w:cs="Times New Roman"/>
          <w:iCs/>
          <w:sz w:val="28"/>
          <w:szCs w:val="28"/>
        </w:rPr>
      </w:pPr>
      <w:r w:rsidRPr="00F67DA4">
        <w:rPr>
          <w:rFonts w:ascii="Times New Roman" w:hAnsi="Times New Roman" w:cs="Times New Roman"/>
          <w:iCs/>
          <w:sz w:val="28"/>
          <w:szCs w:val="28"/>
        </w:rPr>
        <w:lastRenderedPageBreak/>
        <w:t>Трудовая функция:  3.2.1. Компоновка технологического оборудования и элементов в соответствии с выбранными технологическими решениями для ОИАЭ</w:t>
      </w:r>
    </w:p>
    <w:p w14:paraId="14CBD8DA" w14:textId="77777777" w:rsidR="00397086" w:rsidRPr="00F67DA4" w:rsidRDefault="00397086" w:rsidP="00F67DA4">
      <w:pPr>
        <w:rPr>
          <w:rFonts w:ascii="Times New Roman" w:hAnsi="Times New Roman" w:cs="Times New Roman"/>
          <w:iCs/>
          <w:sz w:val="28"/>
          <w:szCs w:val="28"/>
        </w:rPr>
      </w:pPr>
      <w:r w:rsidRPr="00F67DA4">
        <w:rPr>
          <w:rFonts w:ascii="Times New Roman" w:hAnsi="Times New Roman" w:cs="Times New Roman"/>
          <w:iCs/>
          <w:sz w:val="28"/>
          <w:szCs w:val="28"/>
        </w:rPr>
        <w:t>Трудовые действия:</w:t>
      </w:r>
    </w:p>
    <w:p w14:paraId="354A85EB" w14:textId="5A5F756C" w:rsidR="00397086" w:rsidRPr="007A3EE5" w:rsidRDefault="00397086" w:rsidP="00E95DA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A3EE5">
        <w:rPr>
          <w:rFonts w:ascii="Times New Roman" w:hAnsi="Times New Roman" w:cs="Times New Roman"/>
          <w:sz w:val="28"/>
          <w:szCs w:val="28"/>
        </w:rPr>
        <w:t>Осуществление компоновки оборудования, арматуры, трубопроводов в соответствии с выбранными технологическими решениями ОИАЭ</w:t>
      </w:r>
      <w:r w:rsidR="00305C77" w:rsidRPr="007A3EE5">
        <w:rPr>
          <w:rFonts w:ascii="Times New Roman" w:hAnsi="Times New Roman" w:cs="Times New Roman"/>
          <w:sz w:val="28"/>
          <w:szCs w:val="28"/>
        </w:rPr>
        <w:t>.</w:t>
      </w:r>
    </w:p>
    <w:p w14:paraId="3B78FF7A" w14:textId="60C10AD1" w:rsidR="001678AB" w:rsidRPr="00F67DA4" w:rsidRDefault="00CC7405" w:rsidP="00F67DA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7DA4">
        <w:rPr>
          <w:rFonts w:ascii="Times New Roman" w:hAnsi="Times New Roman" w:cs="Times New Roman"/>
          <w:b/>
          <w:bCs/>
          <w:iCs/>
          <w:sz w:val="28"/>
          <w:szCs w:val="28"/>
        </w:rPr>
        <w:t>Задание№</w:t>
      </w:r>
      <w:r w:rsidR="00E750B0" w:rsidRPr="00F67D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67D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1: </w:t>
      </w:r>
    </w:p>
    <w:p w14:paraId="4B1DADE6" w14:textId="163A3108" w:rsidR="00655685" w:rsidRPr="006A184D" w:rsidRDefault="003F5CB6" w:rsidP="00C461E4">
      <w:pPr>
        <w:rPr>
          <w:rFonts w:ascii="Times New Roman" w:hAnsi="Times New Roman" w:cs="Times New Roman"/>
          <w:iCs/>
          <w:sz w:val="28"/>
          <w:szCs w:val="28"/>
        </w:rPr>
      </w:pPr>
      <w:r w:rsidRPr="006A184D">
        <w:rPr>
          <w:rFonts w:ascii="Times New Roman" w:hAnsi="Times New Roman" w:cs="Times New Roman"/>
          <w:iCs/>
          <w:sz w:val="28"/>
          <w:szCs w:val="28"/>
        </w:rPr>
        <w:t xml:space="preserve">Вам необходимо разработать компоновочный чертеж </w:t>
      </w:r>
      <w:r w:rsidR="00655685" w:rsidRPr="006A184D">
        <w:rPr>
          <w:rFonts w:ascii="Times New Roman" w:hAnsi="Times New Roman" w:cs="Times New Roman"/>
          <w:iCs/>
          <w:sz w:val="28"/>
          <w:szCs w:val="28"/>
        </w:rPr>
        <w:t xml:space="preserve">по правилам АЭС. В </w:t>
      </w:r>
      <w:r w:rsidR="00F728DC" w:rsidRPr="006A184D">
        <w:rPr>
          <w:rFonts w:ascii="Times New Roman" w:hAnsi="Times New Roman" w:cs="Times New Roman"/>
          <w:iCs/>
          <w:sz w:val="28"/>
          <w:szCs w:val="28"/>
        </w:rPr>
        <w:t>П</w:t>
      </w:r>
      <w:r w:rsidR="00655685" w:rsidRPr="006A184D">
        <w:rPr>
          <w:rFonts w:ascii="Times New Roman" w:hAnsi="Times New Roman" w:cs="Times New Roman"/>
          <w:iCs/>
          <w:sz w:val="28"/>
          <w:szCs w:val="28"/>
        </w:rPr>
        <w:t>риложении</w:t>
      </w:r>
      <w:r w:rsidR="00B63C54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FD0AAA" w:rsidRPr="006A184D">
        <w:rPr>
          <w:rFonts w:ascii="Times New Roman" w:hAnsi="Times New Roman" w:cs="Times New Roman"/>
          <w:iCs/>
          <w:sz w:val="28"/>
          <w:szCs w:val="28"/>
        </w:rPr>
        <w:t xml:space="preserve"> 1 </w:t>
      </w:r>
      <w:r w:rsidR="00655685" w:rsidRPr="006A184D">
        <w:rPr>
          <w:rFonts w:ascii="Times New Roman" w:hAnsi="Times New Roman" w:cs="Times New Roman"/>
          <w:iCs/>
          <w:sz w:val="28"/>
          <w:szCs w:val="28"/>
        </w:rPr>
        <w:t>исходные данные для разработки компоновочного чертежа: схема, эскиз строительной части в месте компоновки, привязки основного оборудования.</w:t>
      </w:r>
      <w:r w:rsidR="00D71726" w:rsidRPr="006A18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685" w:rsidRPr="006A184D">
        <w:rPr>
          <w:rFonts w:ascii="Times New Roman" w:hAnsi="Times New Roman" w:cs="Times New Roman"/>
          <w:iCs/>
          <w:sz w:val="28"/>
          <w:szCs w:val="28"/>
        </w:rPr>
        <w:t xml:space="preserve">Выполните компоновку трубопровода </w:t>
      </w:r>
      <w:r w:rsidR="00FD0AAA" w:rsidRPr="006A184D">
        <w:rPr>
          <w:rFonts w:ascii="Times New Roman" w:hAnsi="Times New Roman" w:cs="Times New Roman"/>
          <w:iCs/>
          <w:sz w:val="28"/>
          <w:szCs w:val="28"/>
        </w:rPr>
        <w:t xml:space="preserve">(всасывающие трубопроводы) </w:t>
      </w:r>
      <w:r w:rsidR="00655685" w:rsidRPr="006A184D">
        <w:rPr>
          <w:rFonts w:ascii="Times New Roman" w:hAnsi="Times New Roman" w:cs="Times New Roman"/>
          <w:iCs/>
          <w:sz w:val="28"/>
          <w:szCs w:val="28"/>
        </w:rPr>
        <w:t>до границы проекта, расставьте логические опоры. Трубопровод от патрубков бака до патрубков насоса. Материал трубопровода – нержавеющая сталь.</w:t>
      </w:r>
      <w:r w:rsidR="00D506AF" w:rsidRPr="006A184D">
        <w:rPr>
          <w:rFonts w:ascii="Times New Roman" w:hAnsi="Times New Roman" w:cs="Times New Roman"/>
          <w:iCs/>
          <w:sz w:val="28"/>
          <w:szCs w:val="28"/>
        </w:rPr>
        <w:t xml:space="preserve"> Выбор арматуры за Вами.</w:t>
      </w:r>
    </w:p>
    <w:p w14:paraId="47DDD155" w14:textId="45E9DA9E" w:rsidR="006603ED" w:rsidRPr="007A3EE5" w:rsidRDefault="00CC7405" w:rsidP="003F5CB6">
      <w:pPr>
        <w:rPr>
          <w:rFonts w:ascii="Times New Roman" w:hAnsi="Times New Roman" w:cs="Times New Roman"/>
          <w:sz w:val="28"/>
          <w:szCs w:val="28"/>
        </w:rPr>
      </w:pPr>
      <w:r w:rsidRPr="007A3EE5">
        <w:rPr>
          <w:rFonts w:ascii="Times New Roman" w:hAnsi="Times New Roman" w:cs="Times New Roman"/>
          <w:i/>
          <w:sz w:val="28"/>
          <w:szCs w:val="28"/>
        </w:rPr>
        <w:t>Условия выполнения задания:</w:t>
      </w:r>
      <w:r w:rsidRPr="007A3EE5">
        <w:rPr>
          <w:rFonts w:ascii="Times New Roman" w:hAnsi="Times New Roman" w:cs="Times New Roman"/>
          <w:sz w:val="28"/>
          <w:szCs w:val="28"/>
        </w:rPr>
        <w:t xml:space="preserve"> Экзаменуемый получает задание на бумажном носителе</w:t>
      </w:r>
      <w:r w:rsidR="006603ED" w:rsidRPr="007A3EE5">
        <w:rPr>
          <w:rFonts w:ascii="Times New Roman" w:hAnsi="Times New Roman" w:cs="Times New Roman"/>
          <w:sz w:val="28"/>
          <w:szCs w:val="28"/>
        </w:rPr>
        <w:t xml:space="preserve">, также (по желанию испытуемого) ему предоставляется чертеж, выполненный в программе </w:t>
      </w:r>
      <w:r w:rsidR="006603ED" w:rsidRPr="007A3EE5">
        <w:rPr>
          <w:sz w:val="28"/>
        </w:rPr>
        <w:t xml:space="preserve">AutoCAD, для которого </w:t>
      </w:r>
      <w:r w:rsidR="003F5CB6" w:rsidRPr="007A3EE5">
        <w:rPr>
          <w:sz w:val="28"/>
        </w:rPr>
        <w:t>в соответствии с заданием ему требуется выполнить компоновку.</w:t>
      </w:r>
      <w:r w:rsidR="003F5CB6" w:rsidRPr="007A3EE5">
        <w:rPr>
          <w:rFonts w:ascii="Times New Roman" w:hAnsi="Times New Roman" w:cs="Times New Roman"/>
          <w:sz w:val="28"/>
          <w:szCs w:val="28"/>
        </w:rPr>
        <w:t xml:space="preserve"> Экзаменуемый выполняет задание </w:t>
      </w:r>
      <w:r w:rsidRPr="007A3EE5">
        <w:rPr>
          <w:rFonts w:ascii="Times New Roman" w:hAnsi="Times New Roman" w:cs="Times New Roman"/>
          <w:sz w:val="28"/>
          <w:szCs w:val="28"/>
        </w:rPr>
        <w:t>самостоятельно. Ему выдается</w:t>
      </w:r>
      <w:r w:rsidR="003F5CB6" w:rsidRPr="007A3EE5">
        <w:rPr>
          <w:rFonts w:ascii="Times New Roman" w:hAnsi="Times New Roman" w:cs="Times New Roman"/>
          <w:sz w:val="28"/>
          <w:szCs w:val="28"/>
        </w:rPr>
        <w:t xml:space="preserve"> лист бумаги, карандаш, линейка, предоставляется доступ к компьютеру, </w:t>
      </w:r>
      <w:r w:rsidR="006603ED" w:rsidRPr="007A3EE5">
        <w:rPr>
          <w:sz w:val="28"/>
        </w:rPr>
        <w:t xml:space="preserve">с установленным программным обеспечением Microsoft Office,  SP 3D и AutoCAD, </w:t>
      </w:r>
      <w:r w:rsidR="003D62EC" w:rsidRPr="007A3EE5">
        <w:rPr>
          <w:sz w:val="28"/>
        </w:rPr>
        <w:t xml:space="preserve">с доступом к базе норм и правил в области использования атомной энергии, стандартам на детали трубопровода и опор (ОСТ, СТО  и т.д.); </w:t>
      </w:r>
      <w:r w:rsidR="003F5CB6" w:rsidRPr="007A3EE5">
        <w:rPr>
          <w:sz w:val="28"/>
        </w:rPr>
        <w:t>принтером.</w:t>
      </w:r>
    </w:p>
    <w:p w14:paraId="018FA1C3" w14:textId="77777777" w:rsidR="00CC7405" w:rsidRPr="008368E6" w:rsidRDefault="00CC7405" w:rsidP="00CC7405">
      <w:pPr>
        <w:pStyle w:val="Pa2"/>
        <w:ind w:firstLine="567"/>
        <w:jc w:val="both"/>
        <w:rPr>
          <w:sz w:val="28"/>
          <w:szCs w:val="28"/>
        </w:rPr>
      </w:pPr>
      <w:r w:rsidRPr="008368E6">
        <w:rPr>
          <w:i/>
          <w:sz w:val="28"/>
          <w:szCs w:val="28"/>
        </w:rPr>
        <w:t>Место выполнения задания</w:t>
      </w:r>
      <w:r w:rsidRPr="008368E6"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13772BB1" w14:textId="46711B61" w:rsidR="00CC7405" w:rsidRPr="008368E6" w:rsidRDefault="00CC7405" w:rsidP="00CC7405">
      <w:pPr>
        <w:pStyle w:val="Pa2"/>
        <w:ind w:firstLine="567"/>
        <w:rPr>
          <w:sz w:val="28"/>
          <w:szCs w:val="28"/>
        </w:rPr>
      </w:pPr>
      <w:r w:rsidRPr="008368E6">
        <w:rPr>
          <w:i/>
          <w:sz w:val="28"/>
          <w:szCs w:val="28"/>
        </w:rPr>
        <w:t>Максимальное время выполнения задания</w:t>
      </w:r>
      <w:r w:rsidRPr="008368E6">
        <w:rPr>
          <w:sz w:val="28"/>
          <w:szCs w:val="28"/>
        </w:rPr>
        <w:t xml:space="preserve">: </w:t>
      </w:r>
      <w:r w:rsidR="000B2DE6">
        <w:rPr>
          <w:sz w:val="28"/>
          <w:szCs w:val="28"/>
        </w:rPr>
        <w:t>60 мин</w:t>
      </w:r>
      <w:r w:rsidRPr="008368E6">
        <w:rPr>
          <w:sz w:val="28"/>
          <w:szCs w:val="28"/>
        </w:rPr>
        <w:t xml:space="preserve">.  </w:t>
      </w:r>
    </w:p>
    <w:p w14:paraId="44F88B55" w14:textId="4217B3C6" w:rsidR="00382250" w:rsidRPr="007A3EE5" w:rsidRDefault="00382250" w:rsidP="000E389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p w14:paraId="7D6EBEB9" w14:textId="77777777" w:rsidR="006762BD" w:rsidRDefault="006762BD" w:rsidP="006762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0CA8D9F" w14:textId="759A3D81" w:rsidR="003A3CDC" w:rsidRPr="00DA1A1D" w:rsidRDefault="00671EE5" w:rsidP="00DA1A1D">
      <w:pPr>
        <w:pStyle w:val="1"/>
        <w:ind w:left="284"/>
      </w:pPr>
      <w:bookmarkStart w:id="26" w:name="sub_10013"/>
      <w:bookmarkStart w:id="27" w:name="_Toc77271983"/>
      <w:bookmarkEnd w:id="24"/>
      <w:r w:rsidRPr="00DA1A1D">
        <w:t>Правила обработки результатов профессионального экзамена и принятия</w:t>
      </w:r>
      <w:bookmarkEnd w:id="26"/>
      <w:r w:rsidR="00913F43" w:rsidRPr="00DA1A1D">
        <w:t xml:space="preserve"> </w:t>
      </w:r>
      <w:r w:rsidRPr="00DA1A1D">
        <w:t>решения о соответствии квалификации соискателя требованиям к</w:t>
      </w:r>
      <w:r w:rsidR="00913F43" w:rsidRPr="00DA1A1D">
        <w:t xml:space="preserve"> </w:t>
      </w:r>
      <w:r w:rsidRPr="00DA1A1D">
        <w:t>квалификации</w:t>
      </w:r>
      <w:r w:rsidRPr="00397086">
        <w:t>:</w:t>
      </w:r>
      <w:bookmarkEnd w:id="27"/>
      <w:r w:rsidRPr="00DA1A1D">
        <w:t xml:space="preserve"> </w:t>
      </w:r>
    </w:p>
    <w:p w14:paraId="67C9EFFE" w14:textId="101D493C" w:rsidR="00397086" w:rsidRPr="00F15367" w:rsidRDefault="00397086" w:rsidP="0039708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14"/>
      <w:r w:rsidRPr="0091179F">
        <w:rPr>
          <w:rFonts w:ascii="Times New Roman" w:hAnsi="Times New Roman" w:cs="Times New Roman"/>
          <w:bCs/>
          <w:sz w:val="28"/>
          <w:szCs w:val="28"/>
        </w:rPr>
        <w:t xml:space="preserve">Положительное решение о соответствии квалификации соискателя </w:t>
      </w:r>
      <w:r w:rsidR="00B93F71" w:rsidRPr="0091179F">
        <w:rPr>
          <w:rFonts w:ascii="Times New Roman" w:hAnsi="Times New Roman" w:cs="Times New Roman"/>
          <w:bCs/>
          <w:sz w:val="28"/>
          <w:szCs w:val="28"/>
        </w:rPr>
        <w:t>требованиям к</w:t>
      </w:r>
      <w:r w:rsidRPr="0091179F">
        <w:rPr>
          <w:rFonts w:ascii="Times New Roman" w:hAnsi="Times New Roman" w:cs="Times New Roman"/>
          <w:bCs/>
          <w:sz w:val="28"/>
          <w:szCs w:val="28"/>
        </w:rPr>
        <w:t xml:space="preserve"> квалификации </w:t>
      </w:r>
      <w:r w:rsidRPr="00D707FC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EA08AF" w:rsidRPr="00EA08AF">
        <w:rPr>
          <w:rFonts w:ascii="Times New Roman" w:hAnsi="Times New Roman" w:cs="Times New Roman"/>
          <w:bCs/>
          <w:sz w:val="28"/>
          <w:szCs w:val="28"/>
          <w:u w:val="single"/>
        </w:rPr>
        <w:t>Инженер-проектировщик компоновочных решений для турбинного острова атомной электростанции (6 уровень квалификации)</w:t>
      </w:r>
      <w:r w:rsidR="00EA08A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93F71">
        <w:rPr>
          <w:rFonts w:ascii="Times New Roman" w:hAnsi="Times New Roman" w:cs="Times New Roman"/>
          <w:sz w:val="28"/>
          <w:szCs w:val="28"/>
        </w:rPr>
        <w:t>,</w:t>
      </w:r>
      <w:r w:rsidRPr="0091179F">
        <w:rPr>
          <w:rFonts w:ascii="Times New Roman" w:hAnsi="Times New Roman" w:cs="Times New Roman"/>
          <w:sz w:val="28"/>
          <w:szCs w:val="28"/>
        </w:rPr>
        <w:t xml:space="preserve"> </w:t>
      </w:r>
      <w:r w:rsidR="00F265F5" w:rsidRPr="00F15367">
        <w:rPr>
          <w:rFonts w:ascii="Times New Roman" w:hAnsi="Times New Roman" w:cs="Times New Roman"/>
          <w:sz w:val="28"/>
          <w:szCs w:val="28"/>
        </w:rPr>
        <w:t xml:space="preserve">принимается при прохождении экзаменуемым теоретического (оценка 45 баллов и более) и практического этапов профессионального экзамена (оценка </w:t>
      </w:r>
      <w:r w:rsidR="00324033">
        <w:rPr>
          <w:rFonts w:ascii="Times New Roman" w:hAnsi="Times New Roman" w:cs="Times New Roman"/>
          <w:sz w:val="28"/>
          <w:szCs w:val="28"/>
        </w:rPr>
        <w:t>60 баллов</w:t>
      </w:r>
      <w:r w:rsidR="00F265F5" w:rsidRPr="00F15367">
        <w:rPr>
          <w:rFonts w:ascii="Times New Roman" w:hAnsi="Times New Roman" w:cs="Times New Roman"/>
          <w:sz w:val="28"/>
          <w:szCs w:val="28"/>
        </w:rPr>
        <w:t>).</w:t>
      </w:r>
    </w:p>
    <w:p w14:paraId="6A98CEEA" w14:textId="77777777" w:rsidR="0091179F" w:rsidRPr="0091179F" w:rsidRDefault="0091179F" w:rsidP="0091179F"/>
    <w:p w14:paraId="69DB08CA" w14:textId="5BD42078" w:rsidR="00C27279" w:rsidRPr="00DA1A1D" w:rsidRDefault="00671EE5" w:rsidP="00DA1A1D">
      <w:pPr>
        <w:pStyle w:val="1"/>
        <w:ind w:left="284"/>
      </w:pPr>
      <w:bookmarkStart w:id="29" w:name="_Toc77271984"/>
      <w:r w:rsidRPr="00DA1A1D">
        <w:t>Перечень нормативных правовых и иных документов, использованных при</w:t>
      </w:r>
      <w:bookmarkEnd w:id="28"/>
      <w:r w:rsidR="00913F43" w:rsidRPr="00DA1A1D">
        <w:t xml:space="preserve"> </w:t>
      </w:r>
      <w:r w:rsidRPr="00DA1A1D">
        <w:t>подготовке комплекта оценочных средств</w:t>
      </w:r>
      <w:r w:rsidR="003A3CDC">
        <w:t>:</w:t>
      </w:r>
      <w:bookmarkEnd w:id="29"/>
    </w:p>
    <w:p w14:paraId="42EC4B13" w14:textId="6048DC6C" w:rsidR="00A7235C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СП 13.13130.2009. Атомные станции. Требования пожарной безопасности</w:t>
      </w:r>
    </w:p>
    <w:p w14:paraId="609FED37" w14:textId="3B4F7F01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 xml:space="preserve">НП-089-15 Правила устройства и безопасной эксплуатации </w:t>
      </w:r>
      <w:r w:rsidRPr="00AE7630">
        <w:rPr>
          <w:sz w:val="28"/>
          <w:szCs w:val="28"/>
        </w:rPr>
        <w:lastRenderedPageBreak/>
        <w:t>оборудования и трубопроводов атомных энергетических установок</w:t>
      </w:r>
    </w:p>
    <w:p w14:paraId="73C80F91" w14:textId="44C68DA0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НП-006-16 Требования к содержанию отчета по обоснованию безопасности атомных станций с реакторами типа ВВЭР</w:t>
      </w:r>
    </w:p>
    <w:p w14:paraId="10340267" w14:textId="67D3A652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НП-031-01 Нормы проектирования сейсмостойких атомных станций</w:t>
      </w:r>
    </w:p>
    <w:p w14:paraId="3DA07FDD" w14:textId="0608B267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НП-068-05 Трубопроводная арматура для атомных станций. Общие технические требования</w:t>
      </w:r>
    </w:p>
    <w:p w14:paraId="16B0CB06" w14:textId="2A86B06E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НП-104-18 Сварка и наплавка оборудования и трубопроводов атомных энергетических установок</w:t>
      </w:r>
    </w:p>
    <w:p w14:paraId="0C2B485A" w14:textId="323D407B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НП-105-18 Правила контроля металла оборудования и трубопроводов атомных энергетических установок при изготовлении и монтаже</w:t>
      </w:r>
    </w:p>
    <w:p w14:paraId="72DF6CA6" w14:textId="77549AFF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НПБ-114-02</w:t>
      </w:r>
    </w:p>
    <w:p w14:paraId="03CB0F71" w14:textId="5E01F536" w:rsidR="00531C94" w:rsidRPr="00AE7630" w:rsidRDefault="00531C94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 w:rsidRPr="00AE7630">
        <w:rPr>
          <w:sz w:val="28"/>
          <w:szCs w:val="28"/>
        </w:rPr>
        <w:t>НП-045-18 Правила устройства и безопасной эксплуатации трубопроводов пара и горячей воды для объектов использования атомной энергии</w:t>
      </w:r>
    </w:p>
    <w:p w14:paraId="0C28EEA4" w14:textId="06A376D3" w:rsidR="00531C94" w:rsidRPr="00AE7630" w:rsidRDefault="00C53185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C94" w:rsidRPr="00AE7630">
        <w:rPr>
          <w:sz w:val="28"/>
          <w:szCs w:val="28"/>
        </w:rPr>
        <w:t>СНиП 3.05.05-84 Технологическое оборудование и технологические трубопроводы</w:t>
      </w:r>
    </w:p>
    <w:p w14:paraId="3E1A89F1" w14:textId="7299BE19" w:rsidR="00531C94" w:rsidRPr="00AE7630" w:rsidRDefault="00C53185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C94" w:rsidRPr="00AE7630">
        <w:rPr>
          <w:sz w:val="28"/>
          <w:szCs w:val="28"/>
        </w:rPr>
        <w:t>Инструкция по проектированию технологических стальных трубопроводов до 10 Мпа</w:t>
      </w:r>
      <w:r>
        <w:rPr>
          <w:sz w:val="28"/>
          <w:szCs w:val="28"/>
        </w:rPr>
        <w:t xml:space="preserve"> </w:t>
      </w:r>
      <w:r w:rsidR="00531C94" w:rsidRPr="00AE7630">
        <w:rPr>
          <w:sz w:val="28"/>
          <w:szCs w:val="28"/>
        </w:rPr>
        <w:t>(СН 527-80)</w:t>
      </w:r>
    </w:p>
    <w:p w14:paraId="65AA6BCA" w14:textId="4BC40E70" w:rsidR="00531C94" w:rsidRPr="00AE7630" w:rsidRDefault="00C53185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C94" w:rsidRPr="00AE7630">
        <w:rPr>
          <w:sz w:val="28"/>
          <w:szCs w:val="28"/>
        </w:rPr>
        <w:t>170-ФЗ "Об использовании атомной энергии"</w:t>
      </w:r>
    </w:p>
    <w:p w14:paraId="04642C71" w14:textId="5B223E7C" w:rsidR="00531C94" w:rsidRPr="00AE7630" w:rsidRDefault="00C53185" w:rsidP="00531C94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C94" w:rsidRPr="00AE7630">
        <w:rPr>
          <w:sz w:val="28"/>
          <w:szCs w:val="28"/>
        </w:rPr>
        <w:t>МАГАТЭ SSR-2/1 Безопасность атомных электростанций: Проектирование. Вена 2012</w:t>
      </w:r>
    </w:p>
    <w:p w14:paraId="338D9A44" w14:textId="0F1EB40E" w:rsidR="0096663D" w:rsidRDefault="00C53185" w:rsidP="0096663D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63D" w:rsidRPr="00AE7630">
        <w:rPr>
          <w:sz w:val="28"/>
          <w:szCs w:val="28"/>
        </w:rPr>
        <w:t>НП-001-15 Общие положения обеспечения безопасности атомных станций</w:t>
      </w:r>
    </w:p>
    <w:p w14:paraId="3ADC4AD0" w14:textId="21239FE1" w:rsidR="00C53185" w:rsidRPr="00AE7630" w:rsidRDefault="00C53185" w:rsidP="0096663D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НП-044-18 </w:t>
      </w:r>
      <w:r w:rsidRPr="00C53185">
        <w:rPr>
          <w:sz w:val="28"/>
          <w:szCs w:val="28"/>
        </w:rPr>
        <w:t>Правила устройства и безопасной эксплуатации сосудов, работающих под избыточным давлением, для объектов использования атомной энергии</w:t>
      </w:r>
    </w:p>
    <w:sectPr w:rsidR="00C53185" w:rsidRPr="00AE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4E302" w14:textId="77777777" w:rsidR="00145B93" w:rsidRDefault="00145B93">
      <w:r>
        <w:separator/>
      </w:r>
    </w:p>
  </w:endnote>
  <w:endnote w:type="continuationSeparator" w:id="0">
    <w:p w14:paraId="7519773A" w14:textId="77777777" w:rsidR="00145B93" w:rsidRDefault="001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8B37364" w:rsidR="00D04B09" w:rsidRDefault="00D04B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9B">
          <w:rPr>
            <w:noProof/>
          </w:rPr>
          <w:t>14</w:t>
        </w:r>
        <w:r>
          <w:fldChar w:fldCharType="end"/>
        </w:r>
      </w:p>
    </w:sdtContent>
  </w:sdt>
  <w:p w14:paraId="3BE44F26" w14:textId="77777777" w:rsidR="00D04B09" w:rsidRDefault="00D04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E0C0" w14:textId="77777777" w:rsidR="00145B93" w:rsidRDefault="00145B93">
      <w:r>
        <w:separator/>
      </w:r>
    </w:p>
  </w:footnote>
  <w:footnote w:type="continuationSeparator" w:id="0">
    <w:p w14:paraId="3FC46030" w14:textId="77777777" w:rsidR="00145B93" w:rsidRDefault="0014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37F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1277"/>
    <w:multiLevelType w:val="hybridMultilevel"/>
    <w:tmpl w:val="25CC67BE"/>
    <w:lvl w:ilvl="0" w:tplc="F6468E8A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177658"/>
    <w:multiLevelType w:val="hybridMultilevel"/>
    <w:tmpl w:val="A7EA3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35809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8B4"/>
    <w:multiLevelType w:val="hybridMultilevel"/>
    <w:tmpl w:val="43546C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8E1F34"/>
    <w:multiLevelType w:val="hybridMultilevel"/>
    <w:tmpl w:val="315E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00"/>
    <w:multiLevelType w:val="hybridMultilevel"/>
    <w:tmpl w:val="B09CF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35CF6"/>
    <w:multiLevelType w:val="hybridMultilevel"/>
    <w:tmpl w:val="42C61E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36F120E"/>
    <w:multiLevelType w:val="hybridMultilevel"/>
    <w:tmpl w:val="04F2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425"/>
    <w:multiLevelType w:val="hybridMultilevel"/>
    <w:tmpl w:val="1020D982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A5B2B98"/>
    <w:multiLevelType w:val="hybridMultilevel"/>
    <w:tmpl w:val="43B269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A77D2B"/>
    <w:multiLevelType w:val="hybridMultilevel"/>
    <w:tmpl w:val="777690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4B437A0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B364DB2"/>
    <w:multiLevelType w:val="hybridMultilevel"/>
    <w:tmpl w:val="F6B28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FE45BA9"/>
    <w:multiLevelType w:val="hybridMultilevel"/>
    <w:tmpl w:val="6BF615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3246C87"/>
    <w:multiLevelType w:val="hybridMultilevel"/>
    <w:tmpl w:val="A3D8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5"/>
  </w:num>
  <w:num w:numId="5">
    <w:abstractNumId w:val="6"/>
  </w:num>
  <w:num w:numId="6">
    <w:abstractNumId w:val="17"/>
  </w:num>
  <w:num w:numId="7">
    <w:abstractNumId w:val="0"/>
  </w:num>
  <w:num w:numId="8">
    <w:abstractNumId w:val="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4"/>
  </w:num>
  <w:num w:numId="27">
    <w:abstractNumId w:val="7"/>
  </w:num>
  <w:num w:numId="28">
    <w:abstractNumId w:val="10"/>
  </w:num>
  <w:num w:numId="29">
    <w:abstractNumId w:val="12"/>
  </w:num>
  <w:num w:numId="30">
    <w:abstractNumId w:val="16"/>
  </w:num>
  <w:num w:numId="31">
    <w:abstractNumId w:val="13"/>
  </w:num>
  <w:num w:numId="32">
    <w:abstractNumId w:val="5"/>
  </w:num>
  <w:num w:numId="33">
    <w:abstractNumId w:val="8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02137"/>
    <w:rsid w:val="0000442E"/>
    <w:rsid w:val="00051888"/>
    <w:rsid w:val="00065AF4"/>
    <w:rsid w:val="0007281A"/>
    <w:rsid w:val="0007682D"/>
    <w:rsid w:val="00077E33"/>
    <w:rsid w:val="000937C2"/>
    <w:rsid w:val="00096B30"/>
    <w:rsid w:val="00097C10"/>
    <w:rsid w:val="000A46A1"/>
    <w:rsid w:val="000B2DE6"/>
    <w:rsid w:val="000B3FCE"/>
    <w:rsid w:val="000C7FD5"/>
    <w:rsid w:val="000D44DC"/>
    <w:rsid w:val="000E389B"/>
    <w:rsid w:val="000F0594"/>
    <w:rsid w:val="000F3708"/>
    <w:rsid w:val="00122266"/>
    <w:rsid w:val="001320F1"/>
    <w:rsid w:val="00136F05"/>
    <w:rsid w:val="00145B93"/>
    <w:rsid w:val="001678AB"/>
    <w:rsid w:val="00172ECE"/>
    <w:rsid w:val="00182947"/>
    <w:rsid w:val="001B0CA1"/>
    <w:rsid w:val="001C01DB"/>
    <w:rsid w:val="001E4D8E"/>
    <w:rsid w:val="002219F3"/>
    <w:rsid w:val="00230C65"/>
    <w:rsid w:val="00232F0F"/>
    <w:rsid w:val="0026354D"/>
    <w:rsid w:val="00265624"/>
    <w:rsid w:val="00267C95"/>
    <w:rsid w:val="00277BE9"/>
    <w:rsid w:val="002862A7"/>
    <w:rsid w:val="00290044"/>
    <w:rsid w:val="002A12E3"/>
    <w:rsid w:val="002A288F"/>
    <w:rsid w:val="002B178B"/>
    <w:rsid w:val="002C402C"/>
    <w:rsid w:val="002C7AF4"/>
    <w:rsid w:val="002F3E07"/>
    <w:rsid w:val="00305C77"/>
    <w:rsid w:val="00310A97"/>
    <w:rsid w:val="0032160E"/>
    <w:rsid w:val="00324033"/>
    <w:rsid w:val="00341733"/>
    <w:rsid w:val="00365FBA"/>
    <w:rsid w:val="00374BE0"/>
    <w:rsid w:val="003768DE"/>
    <w:rsid w:val="00382250"/>
    <w:rsid w:val="00397086"/>
    <w:rsid w:val="003A3CDC"/>
    <w:rsid w:val="003A6668"/>
    <w:rsid w:val="003B6CB4"/>
    <w:rsid w:val="003C651A"/>
    <w:rsid w:val="003D62EC"/>
    <w:rsid w:val="003E2727"/>
    <w:rsid w:val="003F07A7"/>
    <w:rsid w:val="003F5CB6"/>
    <w:rsid w:val="00427A7C"/>
    <w:rsid w:val="004448A7"/>
    <w:rsid w:val="00450A52"/>
    <w:rsid w:val="0045113E"/>
    <w:rsid w:val="00493618"/>
    <w:rsid w:val="004B487A"/>
    <w:rsid w:val="004C1BAF"/>
    <w:rsid w:val="004C2515"/>
    <w:rsid w:val="004D74A1"/>
    <w:rsid w:val="0052701A"/>
    <w:rsid w:val="00531C94"/>
    <w:rsid w:val="00547056"/>
    <w:rsid w:val="005504E7"/>
    <w:rsid w:val="00551476"/>
    <w:rsid w:val="005823CD"/>
    <w:rsid w:val="00583564"/>
    <w:rsid w:val="005A3D82"/>
    <w:rsid w:val="005B3FC9"/>
    <w:rsid w:val="005C1A3B"/>
    <w:rsid w:val="005E2323"/>
    <w:rsid w:val="005F5150"/>
    <w:rsid w:val="006044A0"/>
    <w:rsid w:val="00611A62"/>
    <w:rsid w:val="00611F05"/>
    <w:rsid w:val="00616AB9"/>
    <w:rsid w:val="00621EFE"/>
    <w:rsid w:val="00625F7B"/>
    <w:rsid w:val="00636D68"/>
    <w:rsid w:val="0064190E"/>
    <w:rsid w:val="00650021"/>
    <w:rsid w:val="006517BF"/>
    <w:rsid w:val="00655685"/>
    <w:rsid w:val="006603ED"/>
    <w:rsid w:val="006679AD"/>
    <w:rsid w:val="00671EE5"/>
    <w:rsid w:val="006762B9"/>
    <w:rsid w:val="006762BD"/>
    <w:rsid w:val="006840D1"/>
    <w:rsid w:val="00685C1A"/>
    <w:rsid w:val="006A184D"/>
    <w:rsid w:val="006B4DD1"/>
    <w:rsid w:val="006E45A8"/>
    <w:rsid w:val="007055B6"/>
    <w:rsid w:val="007101A4"/>
    <w:rsid w:val="00715E35"/>
    <w:rsid w:val="00715EB4"/>
    <w:rsid w:val="007311EC"/>
    <w:rsid w:val="00732046"/>
    <w:rsid w:val="00734012"/>
    <w:rsid w:val="00765233"/>
    <w:rsid w:val="0079467E"/>
    <w:rsid w:val="0079586D"/>
    <w:rsid w:val="00797C51"/>
    <w:rsid w:val="007A3EE5"/>
    <w:rsid w:val="007C26FD"/>
    <w:rsid w:val="007D42B6"/>
    <w:rsid w:val="007D6CF5"/>
    <w:rsid w:val="00804D0B"/>
    <w:rsid w:val="008368E6"/>
    <w:rsid w:val="008512F7"/>
    <w:rsid w:val="0086127B"/>
    <w:rsid w:val="00862C7F"/>
    <w:rsid w:val="0091179F"/>
    <w:rsid w:val="00913F43"/>
    <w:rsid w:val="00940E50"/>
    <w:rsid w:val="009425C5"/>
    <w:rsid w:val="00942E00"/>
    <w:rsid w:val="00956C00"/>
    <w:rsid w:val="0096663D"/>
    <w:rsid w:val="009D5546"/>
    <w:rsid w:val="009E27D5"/>
    <w:rsid w:val="009E5911"/>
    <w:rsid w:val="009E7958"/>
    <w:rsid w:val="00A23715"/>
    <w:rsid w:val="00A5574F"/>
    <w:rsid w:val="00A57553"/>
    <w:rsid w:val="00A607FB"/>
    <w:rsid w:val="00A6603F"/>
    <w:rsid w:val="00A7235C"/>
    <w:rsid w:val="00A72618"/>
    <w:rsid w:val="00A80DF4"/>
    <w:rsid w:val="00AE09E1"/>
    <w:rsid w:val="00AE7630"/>
    <w:rsid w:val="00B2638A"/>
    <w:rsid w:val="00B40A03"/>
    <w:rsid w:val="00B45D50"/>
    <w:rsid w:val="00B63C54"/>
    <w:rsid w:val="00B6586E"/>
    <w:rsid w:val="00B74C9C"/>
    <w:rsid w:val="00B8540C"/>
    <w:rsid w:val="00B91E19"/>
    <w:rsid w:val="00B93F71"/>
    <w:rsid w:val="00BB0AC0"/>
    <w:rsid w:val="00BB3830"/>
    <w:rsid w:val="00BB7EAD"/>
    <w:rsid w:val="00BD556B"/>
    <w:rsid w:val="00C02EA5"/>
    <w:rsid w:val="00C108B7"/>
    <w:rsid w:val="00C27279"/>
    <w:rsid w:val="00C41C44"/>
    <w:rsid w:val="00C461E4"/>
    <w:rsid w:val="00C51C6E"/>
    <w:rsid w:val="00C53185"/>
    <w:rsid w:val="00C577C5"/>
    <w:rsid w:val="00C62E2D"/>
    <w:rsid w:val="00C65170"/>
    <w:rsid w:val="00C824C5"/>
    <w:rsid w:val="00C91700"/>
    <w:rsid w:val="00CC7405"/>
    <w:rsid w:val="00CE1970"/>
    <w:rsid w:val="00CF006E"/>
    <w:rsid w:val="00D001BF"/>
    <w:rsid w:val="00D04B09"/>
    <w:rsid w:val="00D056BE"/>
    <w:rsid w:val="00D20F4A"/>
    <w:rsid w:val="00D25E73"/>
    <w:rsid w:val="00D32C83"/>
    <w:rsid w:val="00D3442C"/>
    <w:rsid w:val="00D43CD5"/>
    <w:rsid w:val="00D506AF"/>
    <w:rsid w:val="00D707FC"/>
    <w:rsid w:val="00D71726"/>
    <w:rsid w:val="00D72DC1"/>
    <w:rsid w:val="00D76929"/>
    <w:rsid w:val="00D830D0"/>
    <w:rsid w:val="00D858C3"/>
    <w:rsid w:val="00D94202"/>
    <w:rsid w:val="00D95B31"/>
    <w:rsid w:val="00DA1A1D"/>
    <w:rsid w:val="00DA6792"/>
    <w:rsid w:val="00DC4481"/>
    <w:rsid w:val="00DD03F9"/>
    <w:rsid w:val="00DD18B0"/>
    <w:rsid w:val="00E05406"/>
    <w:rsid w:val="00E10ABB"/>
    <w:rsid w:val="00E1274F"/>
    <w:rsid w:val="00E3194D"/>
    <w:rsid w:val="00E4432A"/>
    <w:rsid w:val="00E44A49"/>
    <w:rsid w:val="00E45A09"/>
    <w:rsid w:val="00E57A1D"/>
    <w:rsid w:val="00E60122"/>
    <w:rsid w:val="00E750B0"/>
    <w:rsid w:val="00E95DA1"/>
    <w:rsid w:val="00EA08AF"/>
    <w:rsid w:val="00EA67EF"/>
    <w:rsid w:val="00EB2269"/>
    <w:rsid w:val="00EC06E6"/>
    <w:rsid w:val="00ED410F"/>
    <w:rsid w:val="00EE1EC7"/>
    <w:rsid w:val="00EE2AD3"/>
    <w:rsid w:val="00EE4228"/>
    <w:rsid w:val="00F0166E"/>
    <w:rsid w:val="00F022B5"/>
    <w:rsid w:val="00F15367"/>
    <w:rsid w:val="00F171D8"/>
    <w:rsid w:val="00F222E7"/>
    <w:rsid w:val="00F23753"/>
    <w:rsid w:val="00F265F5"/>
    <w:rsid w:val="00F32A34"/>
    <w:rsid w:val="00F447A7"/>
    <w:rsid w:val="00F463F6"/>
    <w:rsid w:val="00F67DA4"/>
    <w:rsid w:val="00F728DC"/>
    <w:rsid w:val="00F94995"/>
    <w:rsid w:val="00FA0E9F"/>
    <w:rsid w:val="00FA5268"/>
    <w:rsid w:val="00FA7CD5"/>
    <w:rsid w:val="00FC56F3"/>
    <w:rsid w:val="00FD0AAA"/>
    <w:rsid w:val="00FD4B44"/>
    <w:rsid w:val="00FE3B3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CA604E8F-B63C-427D-83C3-93EC5FA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22D3-742C-4E79-B08C-F1B3280F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32</cp:revision>
  <dcterms:created xsi:type="dcterms:W3CDTF">2021-12-03T12:10:00Z</dcterms:created>
  <dcterms:modified xsi:type="dcterms:W3CDTF">2022-10-05T07:52:00Z</dcterms:modified>
</cp:coreProperties>
</file>