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FF" w:rsidRDefault="00BB23FF" w:rsidP="00BB23F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29 декабря 2016 г. N 45043</w:t>
      </w:r>
    </w:p>
    <w:p w:rsidR="00BB23FF" w:rsidRDefault="00BB23FF" w:rsidP="00BB23F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19 декабря 2016 г. N 758н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ПРИМЕРНОГО ПОЛОЖЕНИЯ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СОВЕТЕ ПО ПРОФЕССИОНАЛЬНЫМ КВАЛИФИКАЦИЯМ И ПОРЯДКА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НАДЕЛЕНИЯ СОВЕТА ПО ПРОФЕССИОНАЛЬНЫМ КВАЛИФИКАЦИЯМ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ПОЛНОМОЧИЯМИ ПО ОРГАНИЗАЦИИ ПРОВЕДЕНИЯ НЕЗАВИСИМОЙ ОЦЕНКИ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КВАЛИФИКАЦИИ ПО ОПРЕДЕЛЕННОМУ ВИДУ ПРОФЕССИОНАЛЬНОЙ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 И ПРЕКРАЩЕНИЯ ЭТИХ ПОЛНОМОЧИЙ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Примерное положение о совете по профессиональным квалификациям согласно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 согласно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2016 г. N 758н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3"/>
      <w:bookmarkEnd w:id="0"/>
      <w:r>
        <w:rPr>
          <w:rFonts w:ascii="Arial" w:hAnsi="Arial" w:cs="Arial"/>
          <w:b/>
          <w:bCs/>
          <w:sz w:val="20"/>
          <w:szCs w:val="20"/>
        </w:rPr>
        <w:t>ПРИМЕРНОЕ ПОЛОЖЕНИЕ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СОВЕТЕ ПО ПРОФЕССИОНАЛЬНЫМ КВАЛИФИКАЦИЯМ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Настоящее Примерное положение определяет функции, права, обязанности и порядок работы советов по профессиональным квалификациям (далее - Совет).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основе настоящего Примерного положения разрабатываются положения о Советах.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Совет является органом управления, создаваемым на базе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Совет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 (далее - Министерство), решениями Национального совета при Президенте Российской Федерации по профессиональным квалификациям (далее - Национальный совет) и настоящим примерным Положением.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0"/>
      <w:bookmarkEnd w:id="1"/>
      <w:r>
        <w:rPr>
          <w:rFonts w:ascii="Arial" w:hAnsi="Arial" w:cs="Arial"/>
          <w:sz w:val="20"/>
          <w:szCs w:val="20"/>
        </w:rPr>
        <w:t>4. Совет осуществляет следующие функции: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проведение не реже одного раза в 2 года мониторинга рынка труда, обеспечение его потребностей в квалификациях и профессиональном образовании;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разработка и актуализация профессиональных стандартов и квалификационных требований;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организация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организация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по определенному виду профессиональной деятельности, включая: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разработку проектов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отбора организаций для выполнения ими функций центров оценки квалификаций (далее - Центр), наделение их полномочиями по проведению независимой оценки квалификации и проверка сведений, представляемых данными организациями в ходе их отбора и наделения полномочиями;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разработки и утверждение оценочных средств по соответствующим квалификациям, которые применяются Центрами при проведении профессионального экзамена по соответствующей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на своем официальном сайте в информационно-телекоммуникационной сети "Интернет" (далее - сеть "Интернет") порядка оценки квалификации экспертов Центра, которые планируют участвовать в проведении профессионального экзамена и организация оценки их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для каждого Центра наименования квалификаций, по которым будет проводиться независимая оценка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мониторинга и контроля деятельности Центров;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принятие решений о прекращении полномочий Центров;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проверку, обработку и признание результатов независимой оценки квалификации, принятие решений о выдаче свидетельств о квалификации Центром;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по решению Национального совета независимой оценки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 организация деятельности апелляционной комиссии по рассмотрению жалоб, связанных с результатами проведения профессионального экзамена и выдачей свидетельства о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размещения информации в реестре сведений о проведении независимой оценки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формирование общедоступных информационных ресурсов, содержащих информацию о деятельности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Совет имеет право: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запрашивать у Национального совета, Министерства, автономной некоммерческой организации "Национальное агентство развития квалификаций" (далее - Национальное агентство), иных Советов информацию, необходимую для работы Совета;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приглашать на заседания Совета членов Национального совета, представителей Национального агентства, членов других Советов;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привлекать к работе Совета экспертов по вопросам, подлежащим рассмотрению Советом, создавать комиссии, рабочие группы для решения задач, относящихся к компетенции Совета;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публиковать информацию о деятельности Совета на официальных сайтах организаций в сети "Интернет", представители которых входят в состав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Совет обязан: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ежегодно, до 1 марта года, следующего за отчетным периодом, направлять в Национальный совет и Национальное агентство отчет о деятельности Совета за прошедший календарный год;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представлять информацию о своей деятельности по запросам Национального совета, Министерства и Национального агентства;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 случае прекращения юридическим лицом осуществления полномочий Центра обеспечивать выполнение неисполненных обязательств перед соискателями, в отношении которых не завершена процедура оценки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заблаговременно (не менее чем за 3 месяца) информировать Национальный совет об изменении наименования организации и ее реквизитов, на базе которой создан Совет;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 случае принятия Национальным советом решения о прекращении исполнения Советом полномочий передать архивные документы Совета в Национальное агентство.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9"/>
      <w:bookmarkEnd w:id="2"/>
      <w:r>
        <w:rPr>
          <w:rFonts w:ascii="Arial" w:hAnsi="Arial" w:cs="Arial"/>
          <w:sz w:val="20"/>
          <w:szCs w:val="20"/>
        </w:rPr>
        <w:t>7. В состав Совета входят представители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в совокупности осуществляющие свою деятельность на территориях более половины субъектов Российской Федерации и (или) представляющих более пятидесяти процентов работников, занятых определенным видом профессиональной деятельности, а также представители профессиональных союзов (их объединений), образовательных, научных и других организаций.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Совет состоит из председателя, заместителей председателя (не более двух) и членов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Численность Совета не может превышать 31 человека.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Совета назначается председателем Совета из числа членов Совета либо представителей организации, на базе которой создан Совет.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отсутствие председателя Совета его функции выполняет один из его заместителей, который определен председателем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Заседания Совета проводятся по мере необходимости, но не реже одного раза в квартал.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Заседание Совета считается правомочным, если на нем присутствует не менее половины членов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6"/>
      <w:bookmarkEnd w:id="3"/>
      <w:r>
        <w:rPr>
          <w:rFonts w:ascii="Arial" w:hAnsi="Arial" w:cs="Arial"/>
          <w:sz w:val="20"/>
          <w:szCs w:val="20"/>
        </w:rPr>
        <w:t>10. Член Совета в случае невозможности присутствия на заседании лично имеет право участвовать в заседании удаленно с использованием информационно-коммуникационных технологий, обеспечивающих двустороннюю передачу видео- и аудиосигнала,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Решения Совета принимаются большинством голосов членов Совета, участвующих в заседании, в том числе в формах, предусмотренных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с учетом представленного в письменной форме или в форме электронного документа мнения отсутствующих членов Совета (при наличии). В случае равенства голосов решающим является голос председательствующего на заседании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Принимаемые на заседании Совета решения оформляются протоколом, который подписывает председатель или его заместитель, председательствующий на заседании.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Решения Совета хранятся на бумажном носителе или в электронном виде в течение трех лет, решения о выдаче соискателю свидетельства о квалификации - в течение срока действия данного свидетельства и трех лет после истечения указанного срока.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целях обеспечения информационной открытости своей деятельности Совет размещает на официальном сайте организации, на базе которой создан Совет, информацию о деятельности Совета, его персональном составе, месте нахождения организации, на базе которой создан Совет (почтовый адрес, адрес электронной почты, номера контактных телефонов), требованиях к деятельности Центров, сведения об апелляционной комиссии (почтовый адрес, адрес электронной почты, номера контактных телефонов).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Совет имеет бланк со своим наименованием, одобренный Национальным советом.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Финансовое обеспечение деятельности Совета осуществляется за счет собственных средств организации, на базе которой создан Совет, и других не запрещенных законодательством Российской Федерации источников.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2016 г. N 758н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Par94"/>
      <w:bookmarkEnd w:id="4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НАДЕЛЕНИЯ СОВЕТА ПО ПРОФЕССИОНАЛЬНЫМ КВАЛИФИКАЦИЯМ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ПОЛНОМОЧИЯМИ ПО ОРГАНИЗАЦИИ ПРОВЕДЕНИЯ НЕЗАВИСИМОЙ ОЦЕНКИ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КВАЛИФИКАЦИИ ПО ОПРЕДЕЛЕННОМУ ВИДУ ПРОФЕССИОНАЛЬНОЙ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 И ПРЕКРАЩЕНИЯ ЭТИХ ПОЛНОМОЧИЙ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определяет правила наделения советов по профессиональным квалификациям (далее - Совет) полномочиями по организации проведения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по определенному виду профессиональной деятельности и прекращения этих полномочий.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1"/>
      <w:bookmarkEnd w:id="5"/>
      <w:r>
        <w:rPr>
          <w:rFonts w:ascii="Arial" w:hAnsi="Arial" w:cs="Arial"/>
          <w:sz w:val="20"/>
          <w:szCs w:val="20"/>
        </w:rPr>
        <w:t>2. По решению Национального совета при Президенте Российской Федерации по профессиональным квалификациям (далее - Национальный совет) Совет может быть наделен следующими полномочиями по вопросам, касающимся развития системы профессиональных квалификаций в Российской Федерации, включая: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мониторинг рынка труда, обеспечение его потребностей в квалификациях и профессиональном образовании;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разработку и актуализацию профессиональных стандартов и квалификационных требований;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организацию независимой оценки квалификации по определенному виду профессиональной деятельности;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оценку их соответствия профессиональным стандартам, подготовку предложений по совершенствованию указанных стандартов профессионального образования и образовательных программ;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организацию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Совет наделяется полномочиями по определенным видам профессиональной деятельности, относящимся к области профессиональной деятельности, определенной законодательством Российской Федерации.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Решение о наделении Совета полномочиями по организации проведения независимой оценки квалификации по определенному виду профессиональной деятельности принимается на основе инициативного обращения на имя председателя Национального совета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 (далее - объединения работодателей и профессиональные сообщества), в совокупности осуществляющих свою деятельность на территориях более половины субъектов Российской Федерации и (или) представляющих более пятидесяти процентов работников, занятых определенным видом профессиональной деятельности (далее - организация-заявитель).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9"/>
      <w:bookmarkEnd w:id="6"/>
      <w:r>
        <w:rPr>
          <w:rFonts w:ascii="Arial" w:hAnsi="Arial" w:cs="Arial"/>
          <w:sz w:val="20"/>
          <w:szCs w:val="20"/>
        </w:rPr>
        <w:t>5. Обращение включает в себя следующие документы и информацию: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 наделении Совета полномочиями, указанными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содержащее следующие сведения об организации-заявителе: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наименование организации-заявителя;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места нахождения;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налогоплательщика;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основной государственный регистрационный номер;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контактного телефона, факса (при наличии);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документы, подтверждающие готовность иных заинтересованных организаций участвовать в работе Совета;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вид профессиональной деятельности, предлагаемый для отнесения к ведению Совета;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квалификации, по которой планируется организация независимой оценки квалификации;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информация о персональном составе Совета и председателе Совета (с указанием фамилии, имени, отчества (при наличии), должности и места работы (при наличии), с приложением личных заявлений о согласии быть членом Совета и указанием наименований организаций, которые представляют члены Совета;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пояснительная записка об опыте деятельности организации-заявителя и иных заинтересованных организаций в сфере развития профессиональных квалификаций с приложением документов и материалов, подтверждающих указанный опыт, или ссылок на них в сети "Интернет";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положение о Совете;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проект плана работы Совета на календарный год.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Обращение направляется в Национальный совет по почте, или представляется уполномоченным представителем организации-заявителя, или направляется с использованием сети "Интернет" в форме электронных документов, подписанных электронной подписью. Почтовый и электронный адреса для представления документов размещаются на сайте Национального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Обращение, поступившее в Национальный совет, направляется в автономную некоммерческую организацию "Национальное агентство развития квалификаций" (далее - Национальное агентство) для рассмотрения на соответствие перечня документов и информации, указанных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Национальное агентство в течение 30 календарных дней со дня поступления обращения рассматривает его и сообщает организации-заявителю о принятии обращения к рассмотрению по существу или отклонении обращения (в случае представления неполной или недостоверной информации).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Национальное агентство в течение 45 календарных дней направляет обращение, принятое к рассмотрению по существу, в Национальный совет с подготовленными предложениями о возможности наделения организации-заявителя полномочиями Совета.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Национальный совет в течение 100 календарных дней принимает с учетом предложений Национального агентства решение о наделении Совета полномочиями, включая одобрение его персонального состава (далее - решение), либо об отклонении обращения.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Национальный совет может отклонить обращение по следующим основаниям: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 дату обращения имеются Советы, которые наделены полномочиями по виду (видам) профессиональной деятельности, указанному в обращении;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не обеспечено участие в составе Совета значимого числа объединения работодателей и профессиональных сообществ (в случае отсутствия объединения работодателей) в соответствии с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приложения N 1 к настоящему приказу.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Национальное агентство в течение 10 календарных дней после получения решения Национального совета информирует организацию-заявителя о результатах рассмотрения обращения Национальным советом.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Расширение полномочий Совета, внесение изменений в перечень видов профессиональной деятельности, отнесенных к ведению Совета, в персональный состав Совета осуществляется в том же порядке, что и наделение Совета полномочиями. При этом организация-заявитель представляет обращение, включающее в себя документы и информацию в соответствующей части.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Полномочия Совета могут быть прекращены решением Национального совета в случае: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несоответствия деятельности Совета функциям, установленным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приложения N 1 к настоящему приказу;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представления организацией-заявителем заведомо недостоверных сведений для наделения Совета полномочиями, а также при представлении Советом отчетов или иной информации в Национальный совет, Министерство труда и социальной защиты Российской Федерации, Национальное агентство;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неустранения нарушений, выявленных при проведении мониторинга и контроля в сфере независимой оценки квалификации в соответствии с законодательством Российской Федерации.</w:t>
      </w: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23FF" w:rsidRDefault="00BB23FF" w:rsidP="00BB23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AE8" w:rsidRDefault="00477AE8"/>
    <w:sectPr w:rsidR="00477AE8" w:rsidSect="00F054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3FF"/>
    <w:rsid w:val="00477AE8"/>
    <w:rsid w:val="00BB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70D65700AF6D7587EE84D5DCCA82A7F3B1745F0EAA8A94A3DF076BC14BCEDD3B1131960270BEEDd7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2583</Words>
  <Characters>14729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2017-01-18T11:16:00Z</dcterms:created>
  <dcterms:modified xsi:type="dcterms:W3CDTF">2017-01-18T11:17:00Z</dcterms:modified>
</cp:coreProperties>
</file>